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tbl>
      <w:tblPr>
        <w:tblW w:type="dxa" w:w="9638"/>
        <w:tblLayout w:type="fixed"/>
        <w:tblLook w:firstColumn="1" w:firstRow="1" w:lastColumn="0" w:lastRow="0" w:noHBand="0" w:noVBand="1" w:val="04A0"/>
        <w:tblBorders>
          <w:top w:val="nil"/>
          <w:left w:val="nil"/>
          <w:right w:val="nil"/>
          <w:insideH w:val="nil"/>
          <w:insideV w:val="nil"/>
          <w:bottom w:val="single" w:sz="16" w:color="B8732A" w:space="0"/>
        </w:tblBorders>
      </w:tblPr>
      <w:tblGrid>
        <w:gridCol w:w="9638"/>
      </w:tblGrid>
      <w:tr>
        <w:trPr>
          <w:trHeight w:val="1200" w:hRule="exact"/>
        </w:trPr>
        <w:tc>
          <w:tcPr>
            <w:tcW w:type="dxa" w:w="9638"/>
            <w:shd w:val="clear" w:color="auto" w:fill="FAEBDC"/>
            <w:tcMar>
              <w:top w:w="120" w:type="dxa"/>
              <w:left w:w="180" w:type="dxa"/>
              <w:bottom w:w="120" w:type="dxa"/>
              <w:right w:w="180" w:type="dxa"/>
            </w:tcMar>
            <w:vAlign w:val="center"/>
          </w:tcPr>
          <w:p>
            <w:pPr>
              <w:spacing w:before="0" w:after="0" w:line="240" w:lineRule="auto"/>
              <w:jc w:val="center"/>
            </w:pPr>
            <w:r/>
            <w:r>
              <w:rPr>
                <w:rFonts w:ascii="Arial" w:hAnsi="Arial"/>
                <w:b/>
                <w:color w:val="B8732A"/>
                <w:sz w:val="28"/>
              </w:rPr>
              <w:t>TP2 — Planning d’équipe et présentation orale (1CIEL)</w:t>
            </w:r>
          </w:p>
        </w:tc>
      </w:tr>
    </w:tbl>
    <w:bookmarkStart w:id="64" w:name="X8004068c421c1d819f94b19e16ad019442c3ccb"/>
    <w:bookmarkStart w:id="38" w:name="informations-élève"/>
    <w:p>
      <w:pPr>
        <w:pStyle w:val="Heading2"/>
        <w:spacing w:line="312" w:lineRule="auto" w:before="360" w:after="200"/>
        <w:keepNext/>
        <w:keepLines/>
      </w:pPr>
      <w:r>
        <w:rPr>
          <w:sz w:val="22"/>
        </w:rPr>
        <w:t xml:space="preserve">Informations élève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927"/>
        <w:gridCol w:w="1927"/>
        <w:gridCol w:w="1928"/>
        <w:gridCol w:w="1928"/>
        <w:gridCol w:w="1928"/>
      </w:tblGrid>
      <w:tr>
        <w:trPr>
          <w:tblHeader w:val="on"/>
        </w:trP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NOM</w:t>
            </w: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PRÉNOM</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DATE</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CLASSE</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BINÔME</w:t>
            </w:r>
          </w:p>
        </w:tc>
      </w:tr>
      <w:t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____________</w:t>
            </w: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____________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b/>
                <w:bCs/>
                <w:i/>
                <w:iCs/>
                <w:color w:val="2C3E50"/>
                <w:sz w:val="20"/>
              </w:rPr>
              <w:t xml:space="preserve">/</w:t>
            </w:r>
            <w:r>
              <w:rPr>
                <w:rFonts w:ascii="Arial" w:hAnsi="Arial"/>
                <w:color w:val="2C3E50"/>
                <w:sz w:val="20"/>
              </w:rPr>
              <w:t xml:space="preserve">/2026</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1CIEL</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w:t>
            </w:r>
          </w:p>
        </w:tc>
      </w:tr>
    </w:tbl>
    <w:tbl>
      <w:tblPr>
        <w:tblW w:type="dxa" w:w="9638"/>
        <w:tblLayout w:type="fixed"/>
        <w:tblLook w:firstColumn="1" w:firstRow="1" w:lastColumn="0" w:lastRow="0" w:noHBand="0" w:noVBand="1" w:val="04A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cantSplit/>
        </w:trPr>
        <w:tc>
          <w:tcPr>
            <w:tcW w:type="dxa" w:w="4819"/>
            <w:tcMar>
              <w:top w:w="100" w:type="dxa"/>
              <w:left w:w="140" w:type="dxa"/>
              <w:bottom w:w="100" w:type="dxa"/>
              <w:right w:w="140" w:type="dxa"/>
            </w:tcMar>
            <w:vAlign w:val="top"/>
          </w:tcPr>
          <w:p>
            <w:pPr>
              <w:pStyle w:val="Heading2"/>
              <w:spacing w:before="40" w:after="20" w:line="240" w:lineRule="auto"/>
              <w:keepNext/>
              <w:shd w:val="clear" w:color="auto" w:fill="E8F1F8"/>
              <w:pBdr>
                <w:left w:val="single" w:sz="6" w:color="4A8DB7" w:space="8"/>
              </w:pBdr>
            </w:pPr>
            <w:r>
              <w:rPr>
                <w:rFonts w:ascii="Arial" w:hAnsi="Arial"/>
                <w:b/>
                <w:color w:val="1B3A4B"/>
                <w:sz w:val="19"/>
              </w:rPr>
              <w:t>Paramètres</w:t>
            </w:r>
          </w:p>
          <w:p>
            <w:pPr>
              <w:spacing w:line="240" w:lineRule="auto" w:before="0" w:after="20"/>
            </w:pPr>
            <w:r>
              <w:rPr>
                <w:b/>
                <w:bCs/>
                <w:sz w:val="17"/>
              </w:rPr>
              <w:t xml:space="preserve">Durée :</w:t>
            </w:r>
            <w:r>
              <w:rPr>
                <w:sz w:val="17"/>
              </w:rPr>
              <w:t xml:space="preserve"> </w:t>
            </w:r>
            <w:r>
              <w:rPr>
                <w:sz w:val="17"/>
              </w:rPr>
              <w:t xml:space="preserve">2 h</w:t>
            </w:r>
          </w:p>
          <w:p>
            <w:pPr>
              <w:spacing w:line="240" w:lineRule="auto" w:before="0" w:after="20"/>
            </w:pPr>
            <w:r>
              <w:rPr>
                <w:b/>
                <w:bCs/>
                <w:sz w:val="17"/>
              </w:rPr>
              <w:t xml:space="preserve">Ressources :</w:t>
            </w:r>
            <w:r>
              <w:rPr>
                <w:sz w:val="17"/>
              </w:rPr>
              <w:t xml:space="preserve"> </w:t>
            </w:r>
            <w:r>
              <w:rPr>
                <w:sz w:val="17"/>
              </w:rPr>
              <w:t xml:space="preserve">Poste informatique, accès Internet, espace collaboratif Trello, outil Gantt en ligne (ou papier), fiche TP, inventaire réalisé en TP1.</w:t>
            </w:r>
          </w:p>
          <w:p>
            <w:pPr>
              <w:spacing w:line="240" w:lineRule="auto" w:before="0" w:after="20"/>
            </w:pPr>
            <w:r>
              <w:rPr>
                <w:b/>
                <w:bCs/>
                <w:sz w:val="17"/>
              </w:rPr>
              <w:t xml:space="preserve">Règles :</w:t>
            </w:r>
          </w:p>
          <w:p>
            <w:pPr>
              <w:numPr>
                <w:ilvl w:val="0"/>
                <w:numId w:val="1001"/>
              </w:numPr>
              <w:spacing w:line="240" w:lineRule="auto" w:before="0" w:after="20"/>
            </w:pPr>
            <w:r>
              <w:rPr>
                <w:sz w:val="17"/>
              </w:rPr>
              <w:t xml:space="preserve">Zéro donnée réelle d’élève dans les captures.</w:t>
            </w:r>
          </w:p>
          <w:p>
            <w:pPr>
              <w:numPr>
                <w:ilvl w:val="0"/>
                <w:numId w:val="1001"/>
              </w:numPr>
              <w:spacing w:line="240" w:lineRule="auto" w:before="0" w:after="20"/>
            </w:pPr>
            <w:r>
              <w:rPr>
                <w:sz w:val="17"/>
              </w:rPr>
              <w:t xml:space="preserve">Zéro visage sur les photos/captures.</w:t>
            </w:r>
          </w:p>
          <w:p>
            <w:pPr>
              <w:numPr>
                <w:ilvl w:val="0"/>
                <w:numId w:val="1001"/>
              </w:numPr>
              <w:spacing w:line="240" w:lineRule="auto" w:before="0" w:after="20"/>
            </w:pPr>
            <w:r>
              <w:rPr>
                <w:sz w:val="17"/>
              </w:rPr>
              <w:t xml:space="preserve">Nomme tes preuves exactement comme demandé.</w:t>
            </w:r>
          </w:p>
          <w:bookmarkEnd w:id="38"/>
          <w:bookmarkStart w:id="39" w:name="mission"/>
          <w:p>
            <w:pPr>
              <w:spacing w:line="240" w:lineRule="auto" w:before="0" w:after="20"/>
            </w:pPr>
          </w:p>
        </w:tc>
        <w:tc>
          <w:tcPr>
            <w:tcW w:type="dxa" w:w="4819"/>
            <w:tcMar>
              <w:top w:w="100" w:type="dxa"/>
              <w:left w:w="140" w:type="dxa"/>
              <w:bottom w:w="100" w:type="dxa"/>
              <w:right w:w="140" w:type="dxa"/>
            </w:tcMar>
            <w:vAlign w:val="top"/>
          </w:tcPr>
          <w:p>
            <w:pPr>
              <w:spacing w:line="240" w:lineRule="auto" w:before="0" w:after="20"/>
            </w:pPr>
          </w:p>
        </w:tc>
      </w:tr>
      <w:tr>
        <w:trPr>
          <w:cantSplit/>
        </w:trPr>
        <w:tc>
          <w:tcPr>
            <w:tcW w:type="dxa" w:w="4819"/>
            <w:tcMar>
              <w:top w:w="100" w:type="dxa"/>
              <w:left w:w="140" w:type="dxa"/>
              <w:bottom w:w="100" w:type="dxa"/>
              <w:right w:w="140" w:type="dxa"/>
            </w:tcMar>
            <w:vAlign w:val="top"/>
          </w:tcPr>
          <w:p>
            <w:pPr>
              <w:pStyle w:val="Heading2"/>
              <w:spacing w:line="240" w:lineRule="auto" w:before="40" w:after="20"/>
              <w:keepNext/>
              <w:keepLines/>
              <w:shd w:val="clear" w:color="auto" w:fill="E8F1F8"/>
              <w:pBdr>
                <w:left w:val="single" w:sz="6" w:color="4A8DB7" w:space="8"/>
              </w:pBdr>
            </w:pPr>
            <w:r>
              <w:rPr>
                <w:rFonts w:ascii="Arial" w:hAnsi="Arial"/>
                <w:b/>
                <w:color w:val="1B3A4B"/>
                <w:sz w:val="19"/>
              </w:rPr>
              <w:t xml:space="preserve">Mission</w:t>
            </w:r>
          </w:p>
          <w:p>
            <w:pPr>
              <w:spacing w:line="240" w:lineRule="auto" w:before="0" w:after="20"/>
            </w:pPr>
            <w:r>
              <w:rPr>
                <w:b/>
                <w:bCs/>
                <w:sz w:val="17"/>
              </w:rPr>
              <w:t xml:space="preserve">Contexte pro :</w:t>
            </w:r>
            <w:r>
              <w:rPr>
                <w:sz w:val="17"/>
              </w:rPr>
              <w:t xml:space="preserve"> </w:t>
            </w:r>
            <w:r>
              <w:rPr>
                <w:sz w:val="17"/>
              </w:rPr>
              <w:t xml:space="preserve">La direction de ton lycée est satisfaite de l’inventaire réalisé. Elle vous demande maintenant de créer un planning d’équipe pour le premier trimestre : qui fait quoi, quand, avec quels moyens. Chaque équipe de 3-4 techniciens doit ensuite présenter son planning à l’oral.</w:t>
            </w:r>
          </w:p>
          <w:p>
            <w:pPr>
              <w:spacing w:line="240" w:lineRule="auto" w:before="0" w:after="20"/>
              <w:keepNext/>
            </w:pPr>
            <w:r>
              <w:rPr>
                <w:b/>
                <w:bCs/>
                <w:sz w:val="17"/>
              </w:rPr>
              <w:t xml:space="preserve">Ta mission :</w:t>
            </w:r>
            <w:r>
              <w:rPr>
                <w:sz w:val="17"/>
              </w:rPr>
              <w:t xml:space="preserve"> </w:t>
            </w:r>
            <w:r>
              <w:rPr>
                <w:sz w:val="17"/>
              </w:rPr>
              <w:t xml:space="preserve">Créer un planning d’équipe Q1 (diagramme de Gantt ou board Trello avancé) avec des tâches assignées, des jalons et des rôles définis, puis le présenter à l’oral en 3-5 minutes.</w:t>
            </w:r>
          </w:p>
          <w:p>
            <w:pPr>
              <w:spacing w:line="240" w:lineRule="auto" w:before="0" w:after="20"/>
              <w:keepNext/>
            </w:pPr>
            <w:r>
              <w:rPr>
                <w:b/>
                <w:bCs/>
                <w:sz w:val="17"/>
              </w:rPr>
              <w:t xml:space="preserve">Livrable observable :</w:t>
            </w:r>
            <w:r>
              <w:rPr>
                <w:sz w:val="17"/>
              </w:rPr>
              <w:t xml:space="preserve"> </w:t>
            </w:r>
            <w:r>
              <w:rPr>
                <w:sz w:val="17"/>
              </w:rPr>
              <w:t xml:space="preserve">Planning Q1 complété (tâches, assignations, jalons) + présentation orale argumentée (3-5 min par équipe).</w:t>
            </w:r>
          </w:p>
          <w:p>
            <w:pPr>
              <w:spacing w:line="240" w:lineRule="auto" w:before="0" w:after="20"/>
            </w:pPr>
            <w:r>
              <w:rPr>
                <w:b/>
                <w:bCs/>
                <w:sz w:val="17"/>
              </w:rPr>
              <w:t xml:space="preserve">Utilité métier :</w:t>
            </w:r>
            <w:r>
              <w:rPr>
                <w:sz w:val="17"/>
              </w:rPr>
              <w:t xml:space="preserve"> </w:t>
            </w:r>
            <w:r>
              <w:rPr>
                <w:sz w:val="17"/>
              </w:rPr>
              <w:t xml:space="preserve">Cette présentation d’équipe simule un kick-off projet comme dans une PME réunionnaise : qui fait quoi, quand, avec quels moyens. C’est la base de la gestion de projet en entreprise.</w:t>
            </w:r>
          </w:p>
          <w:bookmarkEnd w:id="39"/>
          <w:bookmarkStart w:id="40" w:name="compétences-connaissances"/>
          <w:p>
            <w:pPr>
              <w:spacing w:line="240" w:lineRule="auto" w:before="0" w:after="20"/>
            </w:pPr>
          </w:p>
        </w:tc>
        <w:tc>
          <w:tcPr>
            <w:tcW w:type="dxa" w:w="4819"/>
            <w:tcMar>
              <w:top w:w="100" w:type="dxa"/>
              <w:left w:w="140" w:type="dxa"/>
              <w:bottom w:w="100" w:type="dxa"/>
              <w:right w:w="140" w:type="dxa"/>
            </w:tcMar>
            <w:vAlign w:val="top"/>
          </w:tcPr>
          <w:p>
            <w:pPr>
              <w:spacing w:line="240" w:lineRule="auto" w:before="0" w:after="20"/>
            </w:pPr>
          </w:p>
        </w:tc>
      </w:tr>
    </w:tbl>
    <w:p>
      <w:r>
        <w:br w:type="page"/>
      </w:r>
    </w:p>
    <w:p>
      <w:pPr>
        <w:pStyle w:val="Heading2"/>
        <w:spacing w:line="312" w:lineRule="auto" w:before="360" w:after="200"/>
        <w:keepNext/>
        <w:keepLines/>
      </w:pPr>
      <w:r>
        <w:rPr>
          <w:sz w:val="22"/>
        </w:rPr>
        <w:t xml:space="preserve">Compétences &amp; Connaissances</w:t>
      </w:r>
    </w:p>
    <w:p>
      <w:pPr>
        <w:pStyle w:val="FirstParagraph"/>
        <w:spacing w:line="312" w:lineRule="auto" w:before="0" w:after="160"/>
      </w:pPr>
      <w:r>
        <w:rPr>
          <w:b/>
          <w:bCs/>
          <w:sz w:val="22"/>
        </w:rPr>
        <w:t xml:space="preserve">Compétences visées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tblHeader w:val="on"/>
        </w:trP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Code</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Intitulé (référentiel)</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AEBDC"/>
          </w:tcPr>
          <w:p>
            <w:pPr>
              <w:spacing w:before="0" w:after="0" w:line="240" w:lineRule="auto"/>
            </w:pPr>
            <w:r>
              <w:rPr>
                <w:rFonts w:ascii="Arial" w:hAnsi="Arial"/>
                <w:color w:val="2C3E50"/>
                <w:sz w:val="20"/>
              </w:rPr>
              <w:t xml:space="preserve">C03</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AEBDC"/>
          </w:tcPr>
          <w:p>
            <w:pPr>
              <w:spacing w:before="0" w:after="0" w:line="240" w:lineRule="auto"/>
            </w:pPr>
            <w:r>
              <w:rPr>
                <w:rFonts w:ascii="Arial" w:hAnsi="Arial"/>
                <w:color w:val="2C3E50"/>
                <w:sz w:val="20"/>
              </w:rPr>
              <w:t xml:space="preserve">PARTICIPER À UN PROJET</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C01</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COMMUNIQUER EN SITUATION PROFESSIONNELLE (FRANÇAIS/ANGLAIS)</w:t>
            </w:r>
          </w:p>
        </w:tc>
      </w:tr>
    </w:tbl>
    <w:p>
      <w:pPr>
        <w:pStyle w:val="BodyText"/>
        <w:spacing w:line="312" w:lineRule="auto" w:before="0" w:after="160"/>
      </w:pPr>
      <w:r>
        <w:rPr>
          <w:b/>
          <w:bCs/>
          <w:sz w:val="22"/>
        </w:rPr>
        <w:t xml:space="preserve">Connaissances associées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Savoir</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Intitulé</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Niveau</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AEBDC"/>
          </w:tcPr>
          <w:p>
            <w:pPr>
              <w:spacing w:before="0" w:after="0" w:line="240" w:lineRule="auto"/>
            </w:pPr>
            <w:r>
              <w:rPr>
                <w:rFonts w:ascii="Arial" w:hAnsi="Arial"/>
                <w:color w:val="2C3E50"/>
                <w:sz w:val="20"/>
              </w:rPr>
              <w:t xml:space="preserve">S09</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AEBDC"/>
          </w:tcPr>
          <w:p>
            <w:pPr>
              <w:spacing w:before="0" w:after="0" w:line="240" w:lineRule="auto"/>
            </w:pPr>
            <w:r>
              <w:rPr>
                <w:rFonts w:ascii="Arial" w:hAnsi="Arial"/>
                <w:color w:val="2C3E50"/>
                <w:sz w:val="20"/>
              </w:rPr>
              <w:t xml:space="preserve">Méthodologie de projet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AEBDC"/>
          </w:tcPr>
          <w:p>
            <w:pPr>
              <w:spacing w:before="0" w:after="0" w:line="240" w:lineRule="auto"/>
            </w:pPr>
            <w:r>
              <w:rPr>
                <w:rFonts w:ascii="Arial" w:hAnsi="Arial"/>
                <w:color w:val="2C3E50"/>
                <w:sz w:val="20"/>
              </w:rPr>
              <w:t xml:space="preserve">N3</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S06</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Outils de suivi (Gantt, Trello, tableaux)</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N2</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S01</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Communication interpersonnelle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N2</w:t>
            </w:r>
          </w:p>
        </w:tc>
      </w:tr>
    </w:tbl>
    <w:bookmarkEnd w:id="40"/>
    <w:bookmarkStart w:id="41" w:name="preuves-attendues-4"/>
    <w:p>
      <w:pPr>
        <w:pStyle w:val="Heading2"/>
        <w:spacing w:line="312" w:lineRule="auto" w:before="360" w:after="200"/>
        <w:keepNext/>
        <w:keepLines/>
      </w:pPr>
      <w:r>
        <w:rPr>
          <w:sz w:val="22"/>
        </w:rPr>
        <w:t xml:space="preserve">Preuves attendues (4)</w:t>
      </w:r>
    </w:p>
    <w:p>
      <w:pPr>
        <w:pStyle w:val="Compact"/>
        <w:numPr>
          <w:ilvl w:val="0"/>
          <w:numId w:val="1002"/>
        </w:numPr>
        <w:spacing w:line="312" w:lineRule="auto" w:before="0" w:after="160"/>
      </w:pPr>
      <w:r>
        <w:rPr>
          <w:b/>
          <w:bCs/>
          <w:sz w:val="22"/>
        </w:rPr>
        <w:t xml:space="preserve">PREUVE_1 :</w:t>
      </w:r>
      <w:r>
        <w:rPr>
          <w:sz w:val="22"/>
        </w:rPr>
        <w:t xml:space="preserve"> </w:t>
      </w:r>
      <w:r>
        <w:rPr>
          <w:sz w:val="22"/>
        </w:rPr>
        <w:t xml:space="preserve">Planning Q1 complété (Gantt papier ou numérique, ou board Trello avec dates et assignations)</w:t>
      </w:r>
    </w:p>
    <w:p>
      <w:pPr>
        <w:pStyle w:val="Compact"/>
        <w:numPr>
          <w:ilvl w:val="0"/>
          <w:numId w:val="1002"/>
        </w:numPr>
        <w:spacing w:line="312" w:lineRule="auto" w:before="0" w:after="160"/>
      </w:pPr>
      <w:r>
        <w:rPr>
          <w:b/>
          <w:bCs/>
          <w:sz w:val="22"/>
        </w:rPr>
        <w:t xml:space="preserve">PREUVE_2 :</w:t>
      </w:r>
      <w:r>
        <w:rPr>
          <w:sz w:val="22"/>
        </w:rPr>
        <w:t xml:space="preserve"> </w:t>
      </w:r>
      <w:r>
        <w:rPr>
          <w:sz w:val="22"/>
        </w:rPr>
        <w:t xml:space="preserve">Fiche de rôles de l’équipe (qui fait quoi)</w:t>
      </w:r>
    </w:p>
    <w:p>
      <w:pPr>
        <w:pStyle w:val="Compact"/>
        <w:numPr>
          <w:ilvl w:val="0"/>
          <w:numId w:val="1002"/>
        </w:numPr>
        <w:spacing w:line="312" w:lineRule="auto" w:before="0" w:after="160"/>
      </w:pPr>
      <w:r>
        <w:rPr>
          <w:b/>
          <w:bCs/>
          <w:sz w:val="22"/>
        </w:rPr>
        <w:t xml:space="preserve">PREUVE_3 :</w:t>
      </w:r>
      <w:r>
        <w:rPr>
          <w:sz w:val="22"/>
        </w:rPr>
        <w:t xml:space="preserve"> </w:t>
      </w:r>
      <w:r>
        <w:rPr>
          <w:sz w:val="22"/>
        </w:rPr>
        <w:t xml:space="preserve">Support de présentation orale (fiche papier ou 2-3 slides)</w:t>
      </w:r>
    </w:p>
    <w:p>
      <w:pPr>
        <w:pStyle w:val="Compact"/>
        <w:numPr>
          <w:ilvl w:val="0"/>
          <w:numId w:val="1002"/>
        </w:numPr>
        <w:spacing w:line="312" w:lineRule="auto" w:before="0" w:after="160"/>
      </w:pPr>
      <w:r>
        <w:rPr>
          <w:b/>
          <w:bCs/>
          <w:sz w:val="22"/>
        </w:rPr>
        <w:t xml:space="preserve">PREUVE_4 :</w:t>
      </w:r>
      <w:r>
        <w:rPr>
          <w:sz w:val="22"/>
        </w:rPr>
        <w:t xml:space="preserve"> </w:t>
      </w:r>
      <w:r>
        <w:rPr>
          <w:sz w:val="22"/>
        </w:rPr>
        <w:t xml:space="preserve">Grille d’auto-évaluation orale remplie après la présentation</w:t>
      </w:r>
    </w:p>
    <w:bookmarkEnd w:id="41"/>
    <w:bookmarkStart w:id="42" w:name="kit-de-survie"/>
    <w:p>
      <w:pPr>
        <w:pStyle w:val="Heading2"/>
        <w:spacing w:line="312" w:lineRule="auto" w:before="360" w:after="200"/>
        <w:keepNext/>
        <w:keepLines/>
      </w:pPr>
      <w:r>
        <w:rPr>
          <w:sz w:val="22"/>
        </w:rPr>
        <w:t xml:space="preserve">Kit de survie</w:t>
      </w:r>
    </w:p>
    <w:p>
      <w:pPr>
        <w:pStyle w:val="BlockText"/>
        <w:spacing w:line="312" w:lineRule="auto" w:before="0" w:after="160"/>
      </w:pPr>
      <w:r>
        <w:rPr>
          <w:i/>
          <w:iCs/>
          <w:sz w:val="22"/>
        </w:rPr>
        <w:t xml:space="preserve">À garder ouvert pendant tout le TP. Tu peux y revenir à tout moment.</w:t>
      </w:r>
    </w:p>
    <w:p>
      <w:pPr>
        <w:pStyle w:val="FirstParagraph"/>
        <w:spacing w:line="312" w:lineRule="auto" w:before="0" w:after="160"/>
      </w:pPr>
      <w:r>
        <w:rPr>
          <w:b/>
          <w:bCs/>
          <w:sz w:val="22"/>
        </w:rPr>
        <w:t xml:space="preserve">Vocabulaire minimal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tblHeader w:val="on"/>
        </w:trP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Mot</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En une phrase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Diagramme de Gantt</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Graphique qui représente les tâches d’un projet dans le temps (barres horizontales)</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Jalon</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Point de contrôle dans un planning (date clé où un livrable doit être prêt)</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Tâche</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Action précise à réaliser avec un responsable, une date début et une date fin</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Assignation</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Attribuer une tâche à une personne précise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Livrable</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Résultat concret et vérifiable d’une tâche (document, installation, test…)</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Kick-off</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Réunion de lancement d’un projet (présentation de l’équipe, des rôles et du planning)</w:t>
            </w:r>
          </w:p>
        </w:tc>
      </w:tr>
    </w:tbl>
    <w:p>
      <w:pPr>
        <w:pStyle w:val="BodyText"/>
        <w:spacing w:line="312" w:lineRule="auto" w:before="0" w:after="160"/>
      </w:pPr>
      <w:r>
        <w:rPr>
          <w:b/>
          <w:bCs/>
          <w:sz w:val="22"/>
        </w:rPr>
        <w:t xml:space="preserve">Structure d’un planning simple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927"/>
        <w:gridCol w:w="1927"/>
        <w:gridCol w:w="1928"/>
        <w:gridCol w:w="1928"/>
        <w:gridCol w:w="1928"/>
      </w:tblGrid>
      <w:tr>
        <w:trPr>
          <w:tblHeader w:val="on"/>
        </w:trP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Tâche</w:t>
            </w: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Responsable</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Début</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Fin</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Statut</w:t>
            </w:r>
          </w:p>
        </w:tc>
      </w:tr>
      <w:t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Exemple : Inventaire postes</w:t>
            </w: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Karim</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19/08</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20/08</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Terminé</w:t>
            </w:r>
          </w:p>
        </w:tc>
      </w:tr>
      <w:t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Exemple : Test connectivité</w:t>
            </w: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Léa</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20/08</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21/08</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En cours</w:t>
            </w:r>
          </w:p>
        </w:tc>
      </w:tr>
    </w:tbl>
    <w:p>
      <w:pPr>
        <w:pStyle w:val="BodyText"/>
        <w:spacing w:line="312" w:lineRule="auto" w:before="0" w:after="160"/>
      </w:pPr>
      <w:r>
        <w:rPr>
          <w:b/>
          <w:bCs/>
          <w:sz w:val="22"/>
        </w:rPr>
        <w:t xml:space="preserve">Structure d’une présentation orale (3-5 min) :</w:t>
      </w:r>
    </w:p>
    <w:p>
      <w:pPr>
        <w:pStyle w:val="Compact"/>
        <w:numPr>
          <w:ilvl w:val="0"/>
          <w:numId w:val="1003"/>
        </w:numPr>
        <w:spacing w:line="312" w:lineRule="auto" w:before="0" w:after="160"/>
      </w:pPr>
      <w:r>
        <w:rPr>
          <w:b/>
          <w:bCs/>
          <w:sz w:val="22"/>
        </w:rPr>
        <w:t xml:space="preserve">Introduction</w:t>
      </w:r>
      <w:r>
        <w:rPr>
          <w:sz w:val="22"/>
        </w:rPr>
        <w:t xml:space="preserve"> </w:t>
      </w:r>
      <w:r>
        <w:rPr>
          <w:sz w:val="22"/>
        </w:rPr>
        <w:t xml:space="preserve">(30 sec) : « Bonjour, nous sommes l’équipe X, composée de… »</w:t>
      </w:r>
    </w:p>
    <w:p>
      <w:pPr>
        <w:pStyle w:val="Compact"/>
        <w:numPr>
          <w:ilvl w:val="0"/>
          <w:numId w:val="1003"/>
        </w:numPr>
        <w:spacing w:line="312" w:lineRule="auto" w:before="0" w:after="160"/>
      </w:pPr>
      <w:r>
        <w:rPr>
          <w:b/>
          <w:bCs/>
          <w:sz w:val="22"/>
        </w:rPr>
        <w:t xml:space="preserve">Rôles</w:t>
      </w:r>
      <w:r>
        <w:rPr>
          <w:sz w:val="22"/>
        </w:rPr>
        <w:t xml:space="preserve"> </w:t>
      </w:r>
      <w:r>
        <w:rPr>
          <w:sz w:val="22"/>
        </w:rPr>
        <w:t xml:space="preserve">(30 sec) : « Karim est responsable de…, Léa de… »</w:t>
      </w:r>
    </w:p>
    <w:p>
      <w:pPr>
        <w:pStyle w:val="Compact"/>
        <w:numPr>
          <w:ilvl w:val="0"/>
          <w:numId w:val="1003"/>
        </w:numPr>
        <w:spacing w:line="312" w:lineRule="auto" w:before="0" w:after="160"/>
      </w:pPr>
      <w:r>
        <w:rPr>
          <w:b/>
          <w:bCs/>
          <w:sz w:val="22"/>
        </w:rPr>
        <w:t xml:space="preserve">Planning</w:t>
      </w:r>
      <w:r>
        <w:rPr>
          <w:sz w:val="22"/>
        </w:rPr>
        <w:t xml:space="preserve"> </w:t>
      </w:r>
      <w:r>
        <w:rPr>
          <w:sz w:val="22"/>
        </w:rPr>
        <w:t xml:space="preserve">(1-2 min) : « Notre planning prévoit… Les jalons sont… »</w:t>
      </w:r>
    </w:p>
    <w:p>
      <w:pPr>
        <w:pStyle w:val="Compact"/>
        <w:numPr>
          <w:ilvl w:val="0"/>
          <w:numId w:val="1003"/>
        </w:numPr>
        <w:spacing w:line="312" w:lineRule="auto" w:before="0" w:after="160"/>
      </w:pPr>
      <w:r>
        <w:rPr>
          <w:b/>
          <w:bCs/>
          <w:sz w:val="22"/>
        </w:rPr>
        <w:t xml:space="preserve">Bilan</w:t>
      </w:r>
      <w:r>
        <w:rPr>
          <w:sz w:val="22"/>
        </w:rPr>
        <w:t xml:space="preserve"> </w:t>
      </w:r>
      <w:r>
        <w:rPr>
          <w:sz w:val="22"/>
        </w:rPr>
        <w:t xml:space="preserve">(1 min) : « Ce que nous avons appris… Les difficultés rencontrées… »</w:t>
      </w:r>
    </w:p>
    <w:p>
      <w:pPr>
        <w:pStyle w:val="Compact"/>
        <w:numPr>
          <w:ilvl w:val="0"/>
          <w:numId w:val="1003"/>
        </w:numPr>
        <w:spacing w:line="312" w:lineRule="auto" w:before="0" w:after="160"/>
      </w:pPr>
      <w:r>
        <w:rPr>
          <w:b/>
          <w:bCs/>
          <w:sz w:val="22"/>
        </w:rPr>
        <w:t xml:space="preserve">Conclusion</w:t>
      </w:r>
      <w:r>
        <w:rPr>
          <w:sz w:val="22"/>
        </w:rPr>
        <w:t xml:space="preserve"> </w:t>
      </w:r>
      <w:r>
        <w:rPr>
          <w:sz w:val="22"/>
        </w:rPr>
        <w:t xml:space="preserve">(30 sec) : « Merci. Avez-vous des questions ? »</w:t>
      </w:r>
    </w:p>
    <w:bookmarkEnd w:id="42"/>
    <w:bookmarkStart w:id="43" w:name="activation-sans-documents"/>
    <w:p>
      <w:pPr>
        <w:pStyle w:val="Heading2"/>
        <w:spacing w:line="312" w:lineRule="auto" w:before="360" w:after="200"/>
        <w:keepNext/>
        <w:keepLines/>
      </w:pPr>
      <w:r>
        <w:rPr>
          <w:sz w:val="22"/>
        </w:rPr>
        <w:t xml:space="preserve">0. Activation (sans documents)</w:t>
      </w:r>
    </w:p>
    <w:p>
      <w:pPr>
        <w:pStyle w:val="BlockText"/>
        <w:spacing w:line="312" w:lineRule="auto" w:before="0" w:after="160"/>
      </w:pPr>
      <w:r>
        <w:rPr>
          <w:i/>
          <w:iCs/>
          <w:sz w:val="22"/>
        </w:rPr>
        <w:t xml:space="preserve">Ferme tes cours et réponds de mémoire.</w:t>
      </w:r>
    </w:p>
    <w:p>
      <w:pPr>
        <w:pStyle w:val="FirstParagraph"/>
        <w:spacing w:line="312" w:lineRule="auto" w:before="0" w:after="160"/>
        <w:keepNext/>
        <w:keepLines/>
      </w:pPr>
      <w:r>
        <w:rPr>
          <w:b/>
          <w:bCs/>
          <w:sz w:val="22"/>
        </w:rPr>
        <w:t xml:space="preserve">Q0.1 (S4) :</w:t>
      </w:r>
      <w:r>
        <w:rPr>
          <w:sz w:val="22"/>
        </w:rPr>
        <w:t xml:space="preserve"> </w:t>
      </w:r>
      <w:r>
        <w:rPr>
          <w:sz w:val="22"/>
        </w:rPr>
        <w:t xml:space="preserve">Quelle commande permet de tester la connectivité vers un autre poste sur le réseau ?</w:t>
      </w:r>
    </w:p>
    <w:p>
      <w:pPr>
        <w:pStyle w:val="BodyText"/>
        <w:spacing w:line="312" w:lineRule="auto" w:before="200" w:after="160"/>
        <w:keepNext/>
      </w:pPr>
      <w:r>
        <w:rPr>
          <w:sz w:val="22"/>
        </w:rPr>
        <w:t xml:space="preserve">Réponse : _______________________________________________________________</w:t>
      </w:r>
    </w:p>
    <w:p>
      <w:pPr>
        <w:pStyle w:val="BodyText"/>
        <w:spacing w:line="312" w:lineRule="auto" w:before="0" w:after="160"/>
      </w:pPr>
      <w:r>
        <w:rPr>
          <w:b/>
          <w:bCs/>
          <w:sz w:val="22"/>
        </w:rPr>
        <w:t xml:space="preserve">Q0.2 (S4) :</w:t>
      </w:r>
      <w:r>
        <w:rPr>
          <w:sz w:val="22"/>
        </w:rPr>
        <w:t xml:space="preserve"> </w:t>
      </w:r>
      <w:r>
        <w:rPr>
          <w:sz w:val="22"/>
        </w:rPr>
        <w:t xml:space="preserve">Cite 3 équipements que tu as inventoriés en TP1, avec leur catégorie.</w:t>
      </w:r>
    </w:p>
    <w:p>
      <w:pPr>
        <w:pStyle w:val="BodyText"/>
        <w:spacing w:line="312" w:lineRule="auto" w:before="200" w:after="160"/>
        <w:keepNext/>
      </w:pPr>
      <w:r>
        <w:rPr>
          <w:sz w:val="22"/>
        </w:rPr>
        <w:t xml:space="preserve">Réponse : _______________________________________________________________</w:t>
      </w:r>
    </w:p>
    <w:p>
      <w:pPr>
        <w:pStyle w:val="BodyText"/>
        <w:spacing w:line="312" w:lineRule="auto" w:before="0" w:after="160"/>
        <w:keepNext/>
        <w:keepLines/>
      </w:pPr>
      <w:r>
        <w:rPr>
          <w:b/>
          <w:bCs/>
          <w:sz w:val="22"/>
        </w:rPr>
        <w:t xml:space="preserve">Q0.3 (S2) :</w:t>
      </w:r>
      <w:r>
        <w:rPr>
          <w:sz w:val="22"/>
        </w:rPr>
        <w:t xml:space="preserve"> </w:t>
      </w:r>
      <w:r>
        <w:rPr>
          <w:sz w:val="22"/>
        </w:rPr>
        <w:t xml:space="preserve">Quels sont les 5 piliers de l’écoute active ?</w:t>
      </w:r>
    </w:p>
    <w:p>
      <w:pPr>
        <w:pStyle w:val="BodyText"/>
        <w:spacing w:line="312" w:lineRule="auto" w:before="200" w:after="160"/>
        <w:keepNext/>
      </w:pPr>
      <w:r>
        <w:rPr>
          <w:sz w:val="22"/>
        </w:rPr>
        <w:t xml:space="preserve">Réponse : _______________________________________________________________</w:t>
      </w:r>
    </w:p>
    <w:bookmarkEnd w:id="43"/>
    <w:bookmarkStart w:id="44" w:name="mémo-personnel"/>
    <w:p>
      <w:pPr>
        <w:pStyle w:val="Heading2"/>
        <w:spacing w:line="312" w:lineRule="auto" w:before="360" w:after="200"/>
        <w:keepNext/>
        <w:keepLines/>
      </w:pPr>
      <w:r>
        <w:rPr>
          <w:sz w:val="22"/>
        </w:rPr>
        <w:t xml:space="preserve">Mémo personnel</w:t>
      </w:r>
    </w:p>
    <w:p>
      <w:pPr>
        <w:pStyle w:val="BlockText"/>
        <w:spacing w:line="312" w:lineRule="auto" w:before="0" w:after="160"/>
      </w:pPr>
      <w:r>
        <w:rPr>
          <w:i/>
          <w:iCs/>
          <w:sz w:val="22"/>
        </w:rPr>
        <w:t xml:space="preserve">Espace pour tes notes de séance. Utile pour réviser plus tard.</w:t>
      </w:r>
    </w:p>
    <w:p>
      <w:pPr>
        <w:pStyle w:val="FirstParagraph"/>
        <w:spacing w:line="312" w:lineRule="auto" w:before="0" w:after="160"/>
      </w:pPr>
      <w:r>
        <w:rPr>
          <w:b/>
          <w:bCs/>
          <w:sz w:val="22"/>
        </w:rPr>
        <w:t xml:space="preserve">Points essentiels :</w:t>
      </w:r>
    </w:p>
    <w:p>
      <w:pPr>
        <w:pStyle w:val="FirstParagraph"/>
        <w:spacing w:line="312" w:lineRule="auto" w:before="0" w:after="160"/>
      </w:pPr>
      <w:r>
        <w:rPr>
          <w:b/>
          <w:bCs/>
          <w:sz w:val="22"/>
        </w:rPr>
        <w:t xml:space="preserve">Pièges à éviter :</w:t>
      </w:r>
    </w:p>
    <w:bookmarkEnd w:id="44"/>
    <w:bookmarkStart w:id="50" w:name="Xa3ad580996bfdbb81aeb01ac3a94089d09f2efc"/>
    <w:p>
      <w:pPr>
        <w:pStyle w:val="Heading2"/>
        <w:spacing w:line="312" w:lineRule="auto" w:before="360" w:after="200"/>
        <w:keepNext/>
        <w:keepLines/>
      </w:pPr>
      <w:r>
        <w:rPr>
          <w:sz w:val="22"/>
        </w:rPr>
        <w:t xml:space="preserve">Partie 1 — Créer le planning d’équipe Q1 (40 min)</w:t>
      </w:r>
    </w:p>
    <w:p>
      <w:pPr>
        <w:pStyle w:val="FirstParagraph"/>
        <w:spacing w:line="312" w:lineRule="auto" w:before="200" w:after="160"/>
        <w:keepNext/>
      </w:pPr>
      <w:r>
        <w:rPr>
          <w:b/>
          <w:bCs/>
          <w:sz w:val="22"/>
        </w:rPr>
        <w:t xml:space="preserve">Contexte :</w:t>
      </w:r>
      <w:r>
        <w:rPr>
          <w:sz w:val="22"/>
        </w:rPr>
        <w:t xml:space="preserve"> </w:t>
      </w:r>
      <w:r>
        <w:rPr>
          <w:sz w:val="22"/>
        </w:rPr>
        <w:t xml:space="preserve">En entreprise, avant chaque trimestre, l’équipe technique crée un planning des tâches à réaliser. Ton équipe (3-4 élèves) doit planifier les activités du Q1 de l’atelier CIEL.</w:t>
      </w:r>
    </w:p>
    <w:bookmarkStart w:id="45" w:name="tâches-à-réaliser"/>
    <w:p>
      <w:pPr>
        <w:pStyle w:val="Heading3"/>
        <w:spacing w:line="312" w:lineRule="auto" w:before="280" w:after="160"/>
        <w:keepNext/>
        <w:keepLines/>
      </w:pPr>
      <w:r>
        <w:rPr>
          <w:sz w:val="22"/>
        </w:rPr>
        <w:t xml:space="preserve">Tâches à réaliser</w:t>
      </w:r>
    </w:p>
    <w:p>
      <w:pPr>
        <w:pStyle w:val="FirstParagraph"/>
        <w:spacing w:line="312" w:lineRule="auto" w:before="0" w:after="160"/>
      </w:pPr>
      <w:r>
        <w:rPr>
          <w:b/>
          <w:bCs/>
          <w:sz w:val="22"/>
        </w:rPr>
        <w:t xml:space="preserve">Tâche 1.1 — Former l’équipe et définir les rôles</w:t>
      </w:r>
    </w:p>
    <w:p>
      <w:pPr>
        <w:numPr>
          <w:ilvl w:val="0"/>
          <w:numId w:val="1006"/>
        </w:numPr>
        <w:spacing w:line="312" w:lineRule="auto" w:before="0" w:after="160"/>
      </w:pPr>
      <w:r>
        <w:rPr>
          <w:sz w:val="22"/>
        </w:rPr>
        <w:t xml:space="preserve">Forme une équipe de</w:t>
      </w:r>
      <w:r>
        <w:rPr>
          <w:sz w:val="22"/>
        </w:rPr>
        <w:t xml:space="preserve"> </w:t>
      </w:r>
      <w:r>
        <w:rPr>
          <w:b/>
          <w:bCs/>
          <w:sz w:val="22"/>
        </w:rPr>
        <w:t xml:space="preserve">3-4 élèves</w:t>
      </w:r>
      <w:r>
        <w:rPr>
          <w:sz w:val="22"/>
        </w:rPr>
        <w:t xml:space="preserve"> </w:t>
      </w:r>
      <w:r>
        <w:rPr>
          <w:sz w:val="22"/>
        </w:rPr>
        <w:t xml:space="preserve">(le professeur valide la composition).</w:t>
      </w:r>
    </w:p>
    <w:p>
      <w:pPr>
        <w:numPr>
          <w:ilvl w:val="0"/>
          <w:numId w:val="1006"/>
        </w:numPr>
        <w:spacing w:line="312" w:lineRule="auto" w:before="0" w:after="160"/>
      </w:pPr>
      <w:r>
        <w:rPr>
          <w:sz w:val="22"/>
        </w:rPr>
        <w:t xml:space="preserve">Choisissez un</w:t>
      </w:r>
      <w:r>
        <w:rPr>
          <w:sz w:val="22"/>
        </w:rPr>
        <w:t xml:space="preserve"> </w:t>
      </w:r>
      <w:r>
        <w:rPr>
          <w:b/>
          <w:bCs/>
          <w:sz w:val="22"/>
        </w:rPr>
        <w:t xml:space="preserve">chef de projet</w:t>
      </w:r>
      <w:r>
        <w:rPr>
          <w:sz w:val="22"/>
        </w:rPr>
        <w:t xml:space="preserve"> </w:t>
      </w:r>
      <w:r>
        <w:rPr>
          <w:sz w:val="22"/>
        </w:rPr>
        <w:t xml:space="preserve">et un</w:t>
      </w:r>
      <w:r>
        <w:rPr>
          <w:sz w:val="22"/>
        </w:rPr>
        <w:t xml:space="preserve"> </w:t>
      </w:r>
      <w:r>
        <w:rPr>
          <w:b/>
          <w:bCs/>
          <w:sz w:val="22"/>
        </w:rPr>
        <w:t xml:space="preserve">rapporteur</w:t>
      </w:r>
      <w:r>
        <w:rPr>
          <w:sz w:val="22"/>
        </w:rPr>
        <w:t xml:space="preserve"> </w:t>
      </w:r>
      <w:r>
        <w:rPr>
          <w:sz w:val="22"/>
        </w:rPr>
        <w:t xml:space="preserve">(qui présentera à l’oral).</w:t>
      </w:r>
    </w:p>
    <w:p>
      <w:pPr>
        <w:numPr>
          <w:ilvl w:val="0"/>
          <w:numId w:val="1006"/>
        </w:numPr>
        <w:spacing w:line="312" w:lineRule="auto" w:before="0" w:after="160"/>
      </w:pPr>
      <w:r>
        <w:rPr>
          <w:sz w:val="22"/>
        </w:rPr>
        <w:t xml:space="preserve">Définissez le rôle de chaque membre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Membre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Rôle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Responsabilité principale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Chef de projet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Coordonne l’équipe, vérifie les délais</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Rapporteur</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Prépare et fait la présentation orale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Responsable technique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Vérifie les aspects techniques (inventaire, tests)</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Responsable documentation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S’assure que tout est tracé dans Trello</w:t>
            </w:r>
          </w:p>
        </w:tc>
      </w:tr>
    </w:tbl>
    <w:p>
      <w:pPr>
        <w:pStyle w:val="BodyText"/>
        <w:spacing w:line="312" w:lineRule="auto" w:before="0" w:after="160"/>
      </w:pPr>
      <w:r>
        <w:rPr>
          <w:b/>
          <w:bCs/>
          <w:sz w:val="22"/>
        </w:rPr>
        <w:t xml:space="preserve">Tu dois obtenir :</w:t>
      </w:r>
      <w:r>
        <w:rPr>
          <w:sz w:val="22"/>
        </w:rPr>
        <w:t xml:space="preserve"> </w:t>
      </w:r>
      <w:r>
        <w:rPr>
          <w:sz w:val="22"/>
        </w:rPr>
        <w:t xml:space="preserve">Un tableau des rôles rempli avec le nom et la responsabilité de chaque membre.</w:t>
      </w:r>
    </w:p>
    <w:p>
      <w:pPr>
        <w:pStyle w:val="FirstParagraph"/>
        <w:spacing w:line="312" w:lineRule="auto" w:before="0" w:after="160"/>
      </w:pPr>
      <w:r>
        <w:rPr>
          <w:b/>
          <w:bCs/>
          <w:sz w:val="22"/>
        </w:rPr>
        <w:t xml:space="preserve">Tâche 1.2 — Lister les tâches du Q1</w:t>
      </w:r>
    </w:p>
    <w:p>
      <w:pPr>
        <w:numPr>
          <w:ilvl w:val="0"/>
          <w:numId w:val="1007"/>
        </w:numPr>
        <w:spacing w:line="312" w:lineRule="auto" w:before="0" w:after="160"/>
      </w:pPr>
      <w:r>
        <w:rPr>
          <w:sz w:val="22"/>
        </w:rPr>
        <w:t xml:space="preserve">En équipe, listez au moins</w:t>
      </w:r>
      <w:r>
        <w:rPr>
          <w:sz w:val="22"/>
        </w:rPr>
        <w:t xml:space="preserve"> </w:t>
      </w:r>
      <w:r>
        <w:rPr>
          <w:b/>
          <w:bCs/>
          <w:sz w:val="22"/>
        </w:rPr>
        <w:t xml:space="preserve">6 tâches</w:t>
      </w:r>
      <w:r>
        <w:rPr>
          <w:sz w:val="22"/>
        </w:rPr>
        <w:t xml:space="preserve"> </w:t>
      </w:r>
      <w:r>
        <w:rPr>
          <w:sz w:val="22"/>
        </w:rPr>
        <w:t xml:space="preserve">que votre équipe devra réaliser au premier trimestre.</w:t>
      </w:r>
    </w:p>
    <w:p>
      <w:pPr>
        <w:numPr>
          <w:ilvl w:val="0"/>
          <w:numId w:val="1007"/>
        </w:numPr>
        <w:spacing w:line="312" w:lineRule="auto" w:before="0" w:after="160"/>
      </w:pPr>
      <w:r>
        <w:rPr>
          <w:sz w:val="22"/>
        </w:rPr>
        <w:t xml:space="preserve">Pour chaque tâche, indiquez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606"/>
        <w:gridCol w:w="1606"/>
        <w:gridCol w:w="1606"/>
        <w:gridCol w:w="1607"/>
        <w:gridCol w:w="1607"/>
        <w:gridCol w:w="1607"/>
      </w:tblGrid>
      <w:tr>
        <w:trPr>
          <w:tblHeader w:val="on"/>
        </w:trP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N°</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Tâche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Responsable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Début</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Fin</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Jalon</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1</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2</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3</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4</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5</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6</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bl>
    <w:p>
      <w:pPr>
        <w:pStyle w:val="BodyText"/>
        <w:spacing w:line="312" w:lineRule="auto" w:before="0" w:after="160"/>
      </w:pPr>
      <w:r>
        <w:rPr>
          <w:b/>
          <w:bCs/>
          <w:sz w:val="22"/>
        </w:rPr>
        <w:t xml:space="preserve">Exemples de tâches possibles :</w:t>
      </w:r>
    </w:p>
    <w:p>
      <w:pPr>
        <w:pStyle w:val="Compact"/>
        <w:numPr>
          <w:ilvl w:val="0"/>
          <w:numId w:val="1008"/>
        </w:numPr>
        <w:spacing w:line="312" w:lineRule="auto" w:before="0" w:after="160"/>
      </w:pPr>
      <w:r>
        <w:rPr>
          <w:sz w:val="22"/>
        </w:rPr>
        <w:t xml:space="preserve">Compléter l’inventaire du parc informatique</w:t>
      </w:r>
    </w:p>
    <w:p>
      <w:pPr>
        <w:pStyle w:val="Compact"/>
        <w:numPr>
          <w:ilvl w:val="0"/>
          <w:numId w:val="1008"/>
        </w:numPr>
        <w:spacing w:line="312" w:lineRule="auto" w:before="0" w:after="160"/>
      </w:pPr>
      <w:r>
        <w:rPr>
          <w:sz w:val="22"/>
        </w:rPr>
        <w:t xml:space="preserve">Mettre à jour le plan réseau de l’atelier</w:t>
      </w:r>
    </w:p>
    <w:p>
      <w:pPr>
        <w:pStyle w:val="Compact"/>
        <w:numPr>
          <w:ilvl w:val="0"/>
          <w:numId w:val="1008"/>
        </w:numPr>
        <w:spacing w:line="312" w:lineRule="auto" w:before="0" w:after="160"/>
      </w:pPr>
      <w:r>
        <w:rPr>
          <w:sz w:val="22"/>
        </w:rPr>
        <w:t xml:space="preserve">Vérifier l’état de tous les câbles réseau</w:t>
      </w:r>
    </w:p>
    <w:p>
      <w:pPr>
        <w:pStyle w:val="Compact"/>
        <w:numPr>
          <w:ilvl w:val="0"/>
          <w:numId w:val="1008"/>
        </w:numPr>
        <w:spacing w:line="312" w:lineRule="auto" w:before="0" w:after="160"/>
      </w:pPr>
      <w:r>
        <w:rPr>
          <w:sz w:val="22"/>
        </w:rPr>
        <w:t xml:space="preserve">Installer les mises à jour sur les postes</w:t>
      </w:r>
    </w:p>
    <w:p>
      <w:pPr>
        <w:pStyle w:val="Compact"/>
        <w:numPr>
          <w:ilvl w:val="0"/>
          <w:numId w:val="1008"/>
        </w:numPr>
        <w:spacing w:line="312" w:lineRule="auto" w:before="0" w:after="160"/>
      </w:pPr>
      <w:r>
        <w:rPr>
          <w:sz w:val="22"/>
        </w:rPr>
        <w:t xml:space="preserve">Ranger et étiqueter le matériel électronique</w:t>
      </w:r>
    </w:p>
    <w:p>
      <w:pPr>
        <w:pStyle w:val="Compact"/>
        <w:numPr>
          <w:ilvl w:val="0"/>
          <w:numId w:val="1008"/>
        </w:numPr>
        <w:spacing w:line="312" w:lineRule="auto" w:before="0" w:after="160"/>
      </w:pPr>
      <w:r>
        <w:rPr>
          <w:sz w:val="22"/>
        </w:rPr>
        <w:t xml:space="preserve">Préparer la documentation des procédures QSE</w:t>
      </w:r>
    </w:p>
    <w:p>
      <w:pPr>
        <w:pStyle w:val="FirstParagraph"/>
        <w:spacing w:line="312" w:lineRule="auto" w:before="0" w:after="160"/>
      </w:pPr>
      <w:r>
        <w:rPr>
          <w:b/>
          <w:bCs/>
          <w:sz w:val="22"/>
        </w:rPr>
        <w:t xml:space="preserve">Tu dois obtenir :</w:t>
      </w:r>
      <w:r>
        <w:rPr>
          <w:sz w:val="22"/>
        </w:rPr>
        <w:t xml:space="preserve"> </w:t>
      </w:r>
      <w:r>
        <w:rPr>
          <w:sz w:val="22"/>
        </w:rPr>
        <w:t xml:space="preserve">Un tableau de 6 tâches minimum avec responsable, dates et jalons.</w:t>
      </w:r>
    </w:p>
    <w:p>
      <w:pPr>
        <w:pStyle w:val="FirstParagraph"/>
        <w:spacing w:line="312" w:lineRule="auto" w:before="0" w:after="160"/>
      </w:pPr>
      <w:r>
        <w:rPr>
          <w:b/>
          <w:bCs/>
          <w:sz w:val="22"/>
        </w:rPr>
        <w:t xml:space="preserve">Tâche 1.3 — Créer le Gantt ou le board Trello</w:t>
      </w:r>
    </w:p>
    <w:p>
      <w:pPr>
        <w:pStyle w:val="BodyText"/>
        <w:spacing w:line="312" w:lineRule="auto" w:before="0" w:after="160"/>
      </w:pPr>
      <w:r>
        <w:rPr>
          <w:b/>
          <w:bCs/>
          <w:sz w:val="22"/>
        </w:rPr>
        <w:t xml:space="preserve">Option A — Gantt papier :</w:t>
      </w:r>
    </w:p>
    <w:p>
      <w:pPr>
        <w:pStyle w:val="Compact"/>
        <w:numPr>
          <w:ilvl w:val="0"/>
          <w:numId w:val="1009"/>
        </w:numPr>
        <w:spacing w:line="312" w:lineRule="auto" w:before="0" w:after="160"/>
      </w:pPr>
      <w:r>
        <w:rPr>
          <w:sz w:val="22"/>
        </w:rPr>
        <w:t xml:space="preserve">Sur une feuille A3 (ou au dos de cette fiche), dessine un diagramme de Gantt :</w:t>
      </w:r>
    </w:p>
    <w:p>
      <w:pPr>
        <w:pStyle w:val="Compact"/>
        <w:numPr>
          <w:ilvl w:val="1"/>
          <w:numId w:val="1010"/>
        </w:numPr>
        <w:spacing w:line="312" w:lineRule="auto" w:before="0" w:after="160"/>
      </w:pPr>
      <w:r>
        <w:rPr>
          <w:sz w:val="22"/>
        </w:rPr>
        <w:t xml:space="preserve">Axe horizontal : les semaines du Q1 (semaine 1 à semaine 12)</w:t>
      </w:r>
    </w:p>
    <w:p>
      <w:pPr>
        <w:pStyle w:val="Compact"/>
        <w:numPr>
          <w:ilvl w:val="1"/>
          <w:numId w:val="1010"/>
        </w:numPr>
        <w:spacing w:line="312" w:lineRule="auto" w:before="0" w:after="160"/>
      </w:pPr>
      <w:r>
        <w:rPr>
          <w:sz w:val="22"/>
        </w:rPr>
        <w:t xml:space="preserve">Axe vertical : les tâches</w:t>
      </w:r>
    </w:p>
    <w:p>
      <w:pPr>
        <w:pStyle w:val="Compact"/>
        <w:numPr>
          <w:ilvl w:val="1"/>
          <w:numId w:val="1010"/>
        </w:numPr>
        <w:spacing w:line="312" w:lineRule="auto" w:before="0" w:after="160"/>
      </w:pPr>
      <w:r>
        <w:rPr>
          <w:sz w:val="22"/>
        </w:rPr>
        <w:t xml:space="preserve">Barres horizontales : durée de chaque tâche</w:t>
      </w:r>
    </w:p>
    <w:p>
      <w:pPr>
        <w:pStyle w:val="Compact"/>
        <w:numPr>
          <w:ilvl w:val="1"/>
          <w:numId w:val="1010"/>
        </w:numPr>
        <w:spacing w:line="312" w:lineRule="auto" w:before="0" w:after="160"/>
      </w:pPr>
      <w:r>
        <w:rPr>
          <w:sz w:val="22"/>
        </w:rPr>
        <w:t xml:space="preserve">Losanges : jalons</w:t>
      </w:r>
    </w:p>
    <w:p>
      <w:pPr>
        <w:pStyle w:val="FirstParagraph"/>
        <w:spacing w:line="312" w:lineRule="auto" w:before="0" w:after="160"/>
      </w:pPr>
      <w:r>
        <w:rPr>
          <w:b/>
          <w:bCs/>
          <w:sz w:val="22"/>
        </w:rPr>
        <w:t xml:space="preserve">Option B — Board Trello :</w:t>
      </w:r>
    </w:p>
    <w:p>
      <w:pPr>
        <w:pStyle w:val="Compact"/>
        <w:numPr>
          <w:ilvl w:val="0"/>
          <w:numId w:val="1011"/>
        </w:numPr>
        <w:spacing w:line="312" w:lineRule="auto" w:before="0" w:after="160"/>
      </w:pPr>
      <w:r>
        <w:rPr>
          <w:sz w:val="22"/>
        </w:rPr>
        <w:t xml:space="preserve">Dans ton board Trello, crée 3 listes : « À faire Q1 » / « En cours » / « Terminé Q1 »</w:t>
      </w:r>
    </w:p>
    <w:p>
      <w:pPr>
        <w:pStyle w:val="Compact"/>
        <w:numPr>
          <w:ilvl w:val="0"/>
          <w:numId w:val="1011"/>
        </w:numPr>
        <w:spacing w:line="312" w:lineRule="auto" w:before="0" w:after="160"/>
      </w:pPr>
      <w:r>
        <w:rPr>
          <w:sz w:val="22"/>
        </w:rPr>
        <w:t xml:space="preserve">Crée une carte par tâche avec : description, date limite, membre assigné, étiquette de couleur</w:t>
      </w:r>
    </w:p>
    <w:p>
      <w:pPr>
        <w:pStyle w:val="FirstParagraph"/>
        <w:spacing w:line="312" w:lineRule="auto" w:before="0" w:after="160"/>
      </w:pPr>
      <w:r>
        <w:rPr>
          <w:b/>
          <w:bCs/>
          <w:sz w:val="22"/>
        </w:rPr>
        <w:t xml:space="preserve">Tu dois obtenir :</w:t>
      </w:r>
      <w:r>
        <w:rPr>
          <w:sz w:val="22"/>
        </w:rPr>
        <w:t xml:space="preserve"> </w:t>
      </w:r>
      <w:r>
        <w:rPr>
          <w:sz w:val="22"/>
        </w:rPr>
        <w:t xml:space="preserve">Un planning visuel (Gantt ou Trello) avec les 6 tâches planifiées.</w:t>
      </w:r>
    </w:p>
    <w:bookmarkEnd w:id="45"/>
    <w:bookmarkStart w:id="46" w:name="question-rapide-sans-regarder-le-kit"/>
    <w:p>
      <w:pPr>
        <w:pStyle w:val="Heading3"/>
        <w:spacing w:line="312" w:lineRule="auto" w:before="280" w:after="160"/>
        <w:keepNext/>
        <w:keepLines/>
      </w:pPr>
      <w:r>
        <w:rPr>
          <w:sz w:val="22"/>
        </w:rPr>
        <w:t xml:space="preserve">Question rapide (sans regarder le kit)</w:t>
      </w:r>
    </w:p>
    <w:p>
      <w:pPr>
        <w:pStyle w:val="FirstParagraph"/>
        <w:spacing w:line="312" w:lineRule="auto" w:before="0" w:after="160"/>
        <w:keepNext/>
        <w:keepLines/>
      </w:pPr>
      <w:r>
        <w:rPr>
          <w:sz w:val="22"/>
        </w:rPr>
        <w:t xml:space="preserve">Quelle est la différence entre une tâche et un jalon dans un planning ?</w:t>
      </w:r>
    </w:p>
    <w:p>
      <w:pPr>
        <w:pStyle w:val="BodyText"/>
        <w:spacing w:line="312" w:lineRule="auto" w:before="200" w:after="160"/>
        <w:keepNext/>
      </w:pPr>
      <w:r>
        <w:rPr>
          <w:sz w:val="22"/>
        </w:rPr>
        <w:t xml:space="preserve">Réponse : _______________________________________________________________</w:t>
      </w:r>
    </w:p>
    <w:bookmarkEnd w:id="46"/>
    <w:bookmarkStart w:id="47" w:name="preuve"/>
    <w:p>
      <w:pPr>
        <w:pStyle w:val="Heading3"/>
        <w:spacing w:line="312" w:lineRule="auto" w:before="280" w:after="160"/>
        <w:keepNext/>
        <w:keepLines/>
      </w:pPr>
      <w:r>
        <w:rPr>
          <w:sz w:val="22"/>
        </w:rPr>
        <w:t xml:space="preserve">Preuve</w:t>
      </w:r>
    </w:p>
    <w:p>
      <w:pPr>
        <w:pStyle w:val="FirstParagraph"/>
        <w:spacing w:line="312" w:lineRule="auto" w:before="0" w:after="160"/>
      </w:pPr>
      <w:r>
        <w:rPr>
          <w:b/>
          <w:bCs/>
          <w:sz w:val="22"/>
        </w:rPr>
        <w:t xml:space="preserve">PREUVE_1 :</w:t>
      </w:r>
      <w:r>
        <w:rPr>
          <w:sz w:val="22"/>
        </w:rPr>
        <w:t xml:space="preserve"> </w:t>
      </w:r>
      <w:r>
        <w:rPr>
          <w:sz w:val="22"/>
        </w:rPr>
        <w:t xml:space="preserve">Planning Q1 (Gantt papier photographié ou capture du board Trello). Nomme la capture</w:t>
      </w:r>
      <w:r>
        <w:rPr>
          <w:sz w:val="22"/>
        </w:rPr>
        <w:t xml:space="preserve"> </w:t>
      </w:r>
      <w:r>
        <w:rPr>
          <w:rStyle w:val="VerbatimChar"/>
          <w:sz w:val="22"/>
        </w:rPr>
        <w:t xml:space="preserve">PREUVE_1_planning_[equipe].png</w:t>
      </w:r>
      <w:r>
        <w:rPr>
          <w:sz w:val="22"/>
        </w:rPr>
        <w:t xml:space="preserve">.</w:t>
      </w:r>
    </w:p>
    <w:bookmarkEnd w:id="47"/>
    <w:bookmarkStart w:id="48" w:name="validation-partie-1"/>
    <w:p>
      <w:pPr>
        <w:pStyle w:val="Heading3"/>
        <w:spacing w:line="312" w:lineRule="auto" w:before="280" w:after="160"/>
        <w:keepNext/>
        <w:keepLines/>
      </w:pPr>
      <w:r>
        <w:rPr>
          <w:sz w:val="22"/>
        </w:rPr>
        <w:t xml:space="preserve">Validation Partie 1</w:t>
      </w:r>
    </w:p>
    <w:p>
      <w:pPr>
        <w:pStyle w:val="FirstParagraph"/>
        <w:spacing w:line="312" w:lineRule="auto" w:before="0" w:after="160"/>
      </w:pPr>
      <w:r>
        <w:rPr>
          <w:b/>
          <w:bCs/>
          <w:sz w:val="22"/>
        </w:rPr>
        <w:t xml:space="preserve">C03 — PARTICIPER À UN PROJET</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606"/>
        <w:gridCol w:w="1606"/>
        <w:gridCol w:w="1606"/>
        <w:gridCol w:w="1607"/>
        <w:gridCol w:w="1607"/>
        <w:gridCol w:w="1607"/>
      </w:tblGrid>
      <w:tr>
        <w:trPr>
          <w:tblHeader w:val="on"/>
        </w:trP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Critère d’évaluation</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Indicateur</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Les rôles et tâches de chaque personne sont identifiés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i/>
                <w:iCs/>
                <w:color w:val="2C3E50"/>
                <w:sz w:val="20"/>
              </w:rPr>
              <w:t xml:space="preserve">Tableau des rôles rempli, chaque membre a un rôle et une responsabilité</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 planning prévisionnel est compris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i/>
                <w:iCs/>
                <w:color w:val="2C3E50"/>
                <w:sz w:val="20"/>
              </w:rPr>
              <w:t xml:space="preserve">Au moins 6 tâches planifiées avec responsable, dates et jalons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bl>
    <w:p>
      <w:pPr>
        <w:pStyle w:val="BodyText"/>
        <w:spacing w:line="312" w:lineRule="auto" w:before="0" w:after="160"/>
      </w:pPr>
      <w:r>
        <w:rPr>
          <w:b/>
          <w:bCs/>
          <w:sz w:val="22"/>
        </w:rPr>
        <w:t xml:space="preserve">Preuve :</w:t>
      </w:r>
      <w:r>
        <w:rPr>
          <w:sz w:val="22"/>
        </w:rPr>
        <w:t xml:space="preserve"> </w:t>
      </w:r>
      <w:r>
        <w:rPr>
          <w:sz w:val="22"/>
        </w:rPr>
        <w:t xml:space="preserve">PREUVE_1 présente et lisible ☐</w:t>
      </w:r>
    </w:p>
    <w:p>
      <w:pPr>
        <w:pStyle w:val="BodyText"/>
        <w:spacing w:line="312" w:lineRule="auto" w:before="0" w:after="160"/>
      </w:pPr>
      <w:r>
        <w:rPr>
          <w:b/>
          <w:bCs/>
          <w:sz w:val="22"/>
        </w:rPr>
        <w:t xml:space="preserve">APPELLE LE PROFESSEUR POUR VALIDATION</w:t>
      </w:r>
    </w:p>
    <w:bookmarkEnd w:id="48"/>
    <w:bookmarkStart w:id="49" w:name="si-tu-es-bloqué-plan-b-2-minutes-max"/>
    <w:p>
      <w:pPr>
        <w:pStyle w:val="Heading3"/>
        <w:spacing w:line="312" w:lineRule="auto" w:before="280" w:after="160"/>
        <w:keepNext/>
        <w:keepLines/>
      </w:pPr>
      <w:r>
        <w:rPr>
          <w:sz w:val="22"/>
        </w:rPr>
        <w:t xml:space="preserve">Si tu es bloqué (Plan B — 2 minutes max)</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Symptôme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Test rapide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Fix</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On ne sait pas quelles tâches lister</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Relisez les exemples de la tâche 1.2</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Pensez à ce qu’il reste à faire après le TP1 (inventaire, tests, rangement…)</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On ne sait pas dessiner un Gantt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Trace un tableau : semaines en colonnes, tâches en lignes, colorie les cases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Le prof montrera un exemple au tableau</w:t>
            </w:r>
          </w:p>
        </w:tc>
      </w:tr>
    </w:tbl>
    <w:p>
      <w:pPr>
        <w:pStyle w:val="BodyText"/>
        <w:spacing w:line="312" w:lineRule="auto" w:before="0" w:after="160"/>
      </w:pPr>
      <w:r>
        <w:rPr>
          <w:sz w:val="22"/>
        </w:rPr>
        <w:t xml:space="preserve">Si ça ne marche toujours pas :</w:t>
      </w:r>
      <w:r>
        <w:rPr>
          <w:sz w:val="22"/>
        </w:rPr>
        <w:t xml:space="preserve"> </w:t>
      </w:r>
      <w:r>
        <w:rPr>
          <w:b/>
          <w:bCs/>
          <w:sz w:val="22"/>
        </w:rPr>
        <w:t xml:space="preserve">appelle le prof</w:t>
      </w:r>
      <w:r>
        <w:rPr>
          <w:sz w:val="22"/>
        </w:rPr>
        <w:t xml:space="preserve">.</w:t>
      </w:r>
    </w:p>
    <w:bookmarkEnd w:id="49"/>
    <w:bookmarkEnd w:id="50"/>
    <w:bookmarkStart w:id="54" w:name="X7d949b3f9b8bd76d5a4a8a022a5d4ac8cb50be0"/>
    <w:p>
      <w:pPr>
        <w:pStyle w:val="Heading2"/>
        <w:spacing w:line="312" w:lineRule="auto" w:before="360" w:after="200"/>
        <w:keepNext/>
        <w:keepLines/>
      </w:pPr>
      <w:r>
        <w:rPr>
          <w:sz w:val="22"/>
        </w:rPr>
        <w:t xml:space="preserve">Partie 2 — Préparer la présentation orale (30 min)</w:t>
      </w:r>
    </w:p>
    <w:p>
      <w:pPr>
        <w:pStyle w:val="FirstParagraph"/>
        <w:spacing w:line="312" w:lineRule="auto" w:before="200" w:after="160"/>
        <w:keepNext/>
      </w:pPr>
      <w:r>
        <w:rPr>
          <w:b/>
          <w:bCs/>
          <w:sz w:val="22"/>
        </w:rPr>
        <w:t xml:space="preserve">Contexte :</w:t>
      </w:r>
      <w:r>
        <w:rPr>
          <w:sz w:val="22"/>
        </w:rPr>
        <w:t xml:space="preserve"> </w:t>
      </w:r>
      <w:r>
        <w:rPr>
          <w:sz w:val="22"/>
        </w:rPr>
        <w:t xml:space="preserve">En entreprise, chaque équipe présente son planning lors d’une réunion de lancement (kick-off). Tu vas préparer une présentation de 3-5 minutes.</w:t>
      </w:r>
    </w:p>
    <w:bookmarkStart w:id="51" w:name="tâches-à-réaliser-1"/>
    <w:p>
      <w:pPr>
        <w:pStyle w:val="Heading3"/>
        <w:spacing w:line="312" w:lineRule="auto" w:before="280" w:after="160"/>
        <w:keepNext/>
        <w:keepLines/>
      </w:pPr>
      <w:r>
        <w:rPr>
          <w:sz w:val="22"/>
        </w:rPr>
        <w:t xml:space="preserve">Tâches à réaliser</w:t>
      </w:r>
    </w:p>
    <w:p>
      <w:pPr>
        <w:pStyle w:val="FirstParagraph"/>
        <w:spacing w:line="312" w:lineRule="auto" w:before="0" w:after="160"/>
      </w:pPr>
      <w:r>
        <w:rPr>
          <w:b/>
          <w:bCs/>
          <w:sz w:val="22"/>
        </w:rPr>
        <w:t xml:space="preserve">Tâche 2.1 — Préparer le support</w:t>
      </w:r>
    </w:p>
    <w:p>
      <w:pPr>
        <w:pStyle w:val="Compact"/>
        <w:numPr>
          <w:ilvl w:val="0"/>
          <w:numId w:val="1012"/>
        </w:numPr>
        <w:spacing w:line="312" w:lineRule="auto" w:before="0" w:after="160"/>
      </w:pPr>
      <w:r>
        <w:rPr>
          <w:sz w:val="22"/>
        </w:rPr>
        <w:t xml:space="preserve">En équipe, préparez un support de présentation (au choix) :</w:t>
      </w:r>
    </w:p>
    <w:p>
      <w:pPr>
        <w:pStyle w:val="Compact"/>
        <w:numPr>
          <w:ilvl w:val="1"/>
          <w:numId w:val="1013"/>
        </w:numPr>
        <w:spacing w:line="312" w:lineRule="auto" w:before="0" w:after="160"/>
      </w:pPr>
      <w:r>
        <w:rPr>
          <w:b/>
          <w:bCs/>
          <w:sz w:val="22"/>
        </w:rPr>
        <w:t xml:space="preserve">Option A :</w:t>
      </w:r>
      <w:r>
        <w:rPr>
          <w:sz w:val="22"/>
        </w:rPr>
        <w:t xml:space="preserve"> </w:t>
      </w:r>
      <w:r>
        <w:rPr>
          <w:sz w:val="22"/>
        </w:rPr>
        <w:t xml:space="preserve">Fiche papier structurée (1 page recto-verso)</w:t>
      </w:r>
    </w:p>
    <w:p>
      <w:pPr>
        <w:pStyle w:val="Compact"/>
        <w:numPr>
          <w:ilvl w:val="1"/>
          <w:numId w:val="1013"/>
        </w:numPr>
        <w:spacing w:line="312" w:lineRule="auto" w:before="0" w:after="160"/>
      </w:pPr>
      <w:r>
        <w:rPr>
          <w:b/>
          <w:bCs/>
          <w:sz w:val="22"/>
        </w:rPr>
        <w:t xml:space="preserve">Option B :</w:t>
      </w:r>
      <w:r>
        <w:rPr>
          <w:sz w:val="22"/>
        </w:rPr>
        <w:t xml:space="preserve"> </w:t>
      </w:r>
      <w:r>
        <w:rPr>
          <w:sz w:val="22"/>
        </w:rPr>
        <w:t xml:space="preserve">2-3 slides simples (si accès vidéoprojecteur)</w:t>
      </w:r>
    </w:p>
    <w:p>
      <w:pPr>
        <w:pStyle w:val="Compact"/>
        <w:numPr>
          <w:ilvl w:val="0"/>
          <w:numId w:val="1012"/>
        </w:numPr>
        <w:spacing w:line="312" w:lineRule="auto" w:before="0" w:after="160"/>
      </w:pPr>
      <w:r>
        <w:rPr>
          <w:sz w:val="22"/>
        </w:rPr>
        <w:t xml:space="preserve">Votre support doit contenir :</w:t>
      </w:r>
    </w:p>
    <w:p>
      <w:pPr>
        <w:pStyle w:val="Compact"/>
        <w:numPr>
          <w:ilvl w:val="1"/>
          <w:numId w:val="1014"/>
        </w:numPr>
        <w:spacing w:line="312" w:lineRule="auto" w:before="0" w:after="160"/>
      </w:pPr>
      <w:r>
        <w:rPr>
          <w:sz w:val="22"/>
        </w:rPr>
        <w:t xml:space="preserve">Le nom de l’équipe et ses membres</w:t>
      </w:r>
    </w:p>
    <w:p>
      <w:pPr>
        <w:pStyle w:val="Compact"/>
        <w:numPr>
          <w:ilvl w:val="1"/>
          <w:numId w:val="1014"/>
        </w:numPr>
        <w:spacing w:line="312" w:lineRule="auto" w:before="0" w:after="160"/>
      </w:pPr>
      <w:r>
        <w:rPr>
          <w:sz w:val="22"/>
        </w:rPr>
        <w:t xml:space="preserve">Les rôles de chacun</w:t>
      </w:r>
    </w:p>
    <w:p>
      <w:pPr>
        <w:pStyle w:val="Compact"/>
        <w:numPr>
          <w:ilvl w:val="1"/>
          <w:numId w:val="1014"/>
        </w:numPr>
        <w:spacing w:line="312" w:lineRule="auto" w:before="0" w:after="160"/>
      </w:pPr>
      <w:r>
        <w:rPr>
          <w:sz w:val="22"/>
        </w:rPr>
        <w:t xml:space="preserve">Le planning Q1 (Gantt ou board Trello)</w:t>
      </w:r>
    </w:p>
    <w:p>
      <w:pPr>
        <w:pStyle w:val="Compact"/>
        <w:numPr>
          <w:ilvl w:val="1"/>
          <w:numId w:val="1014"/>
        </w:numPr>
        <w:spacing w:line="312" w:lineRule="auto" w:before="0" w:after="160"/>
      </w:pPr>
      <w:r>
        <w:rPr>
          <w:sz w:val="22"/>
        </w:rPr>
        <w:t xml:space="preserve">2-3 points forts de votre organisation</w:t>
      </w:r>
    </w:p>
    <w:p>
      <w:pPr>
        <w:pStyle w:val="Compact"/>
        <w:numPr>
          <w:ilvl w:val="1"/>
          <w:numId w:val="1014"/>
        </w:numPr>
        <w:spacing w:line="312" w:lineRule="auto" w:before="0" w:after="160"/>
      </w:pPr>
      <w:r>
        <w:rPr>
          <w:sz w:val="22"/>
        </w:rPr>
        <w:t xml:space="preserve">1 difficulté rencontrée et comment vous l’avez résolue</w:t>
      </w:r>
    </w:p>
    <w:p>
      <w:pPr>
        <w:pStyle w:val="FirstParagraph"/>
        <w:spacing w:line="312" w:lineRule="auto" w:before="0" w:after="160"/>
      </w:pPr>
      <w:r>
        <w:rPr>
          <w:b/>
          <w:bCs/>
          <w:sz w:val="22"/>
        </w:rPr>
        <w:t xml:space="preserve">Tu dois obtenir :</w:t>
      </w:r>
      <w:r>
        <w:rPr>
          <w:sz w:val="22"/>
        </w:rPr>
        <w:t xml:space="preserve"> </w:t>
      </w:r>
      <w:r>
        <w:rPr>
          <w:sz w:val="22"/>
        </w:rPr>
        <w:t xml:space="preserve">Un support de présentation clair et structuré.</w:t>
      </w:r>
    </w:p>
    <w:p>
      <w:pPr>
        <w:pStyle w:val="FirstParagraph"/>
        <w:spacing w:line="312" w:lineRule="auto" w:before="0" w:after="160"/>
      </w:pPr>
      <w:r>
        <w:rPr>
          <w:b/>
          <w:bCs/>
          <w:sz w:val="22"/>
        </w:rPr>
        <w:t xml:space="preserve">Tâche 2.2 — Répéter la présentation</w:t>
      </w:r>
    </w:p>
    <w:p>
      <w:pPr>
        <w:numPr>
          <w:ilvl w:val="0"/>
          <w:numId w:val="1015"/>
        </w:numPr>
        <w:spacing w:line="312" w:lineRule="auto" w:before="0" w:after="160"/>
      </w:pPr>
      <w:r>
        <w:rPr>
          <w:sz w:val="22"/>
        </w:rPr>
        <w:t xml:space="preserve">Désignez le</w:t>
      </w:r>
      <w:r>
        <w:rPr>
          <w:sz w:val="22"/>
        </w:rPr>
        <w:t xml:space="preserve"> </w:t>
      </w:r>
      <w:r>
        <w:rPr>
          <w:b/>
          <w:bCs/>
          <w:sz w:val="22"/>
        </w:rPr>
        <w:t xml:space="preserve">rapporteur</w:t>
      </w:r>
      <w:r>
        <w:rPr>
          <w:sz w:val="22"/>
        </w:rPr>
        <w:t xml:space="preserve"> </w:t>
      </w:r>
      <w:r>
        <w:rPr>
          <w:sz w:val="22"/>
        </w:rPr>
        <w:t xml:space="preserve">(ou répartissez les parties entre 2-3 membres).</w:t>
      </w:r>
    </w:p>
    <w:p>
      <w:pPr>
        <w:numPr>
          <w:ilvl w:val="0"/>
          <w:numId w:val="1015"/>
        </w:numPr>
        <w:spacing w:line="312" w:lineRule="auto" w:before="0" w:after="160"/>
      </w:pPr>
      <w:r>
        <w:rPr>
          <w:sz w:val="22"/>
        </w:rPr>
        <w:t xml:space="preserve">Répétez la présentation en vous chronométrant :</w:t>
      </w:r>
      <w:r>
        <w:rPr>
          <w:sz w:val="22"/>
        </w:rPr>
        <w:t xml:space="preserve"> </w:t>
      </w:r>
      <w:r>
        <w:rPr>
          <w:b/>
          <w:bCs/>
          <w:sz w:val="22"/>
        </w:rPr>
        <w:t xml:space="preserve">3-5 minutes maximum</w:t>
      </w:r>
      <w:r>
        <w:rPr>
          <w:sz w:val="22"/>
        </w:rPr>
        <w:t xml:space="preserve">.</w:t>
      </w:r>
    </w:p>
    <w:p>
      <w:pPr>
        <w:numPr>
          <w:ilvl w:val="0"/>
          <w:numId w:val="1015"/>
        </w:numPr>
        <w:spacing w:line="312" w:lineRule="auto" w:before="0" w:after="160"/>
      </w:pPr>
      <w:r>
        <w:rPr>
          <w:sz w:val="22"/>
        </w:rPr>
        <w:t xml:space="preserve">Vérifiez :</w:t>
      </w:r>
    </w:p>
    <w:p>
      <w:pPr>
        <w:pStyle w:val="Compact"/>
        <w:numPr>
          <w:ilvl w:val="1"/>
          <w:numId w:val="1016"/>
        </w:numPr>
        <w:spacing w:line="312" w:lineRule="auto" w:before="0" w:after="160"/>
      </w:pPr>
      <w:r>
        <w:rPr>
          <w:sz w:val="22"/>
        </w:rPr>
        <w:t xml:space="preserve">Introduction : équipe et rôles présentés</w:t>
      </w:r>
    </w:p>
    <w:p>
      <w:pPr>
        <w:pStyle w:val="Compact"/>
        <w:numPr>
          <w:ilvl w:val="1"/>
          <w:numId w:val="1017"/>
        </w:numPr>
        <w:spacing w:line="312" w:lineRule="auto" w:before="0" w:after="160"/>
      </w:pPr>
      <w:r>
        <w:rPr>
          <w:sz w:val="22"/>
        </w:rPr>
        <w:t xml:space="preserve">Planning montré et expliqué</w:t>
      </w:r>
    </w:p>
    <w:p>
      <w:pPr>
        <w:pStyle w:val="Compact"/>
        <w:numPr>
          <w:ilvl w:val="1"/>
          <w:numId w:val="1018"/>
        </w:numPr>
        <w:spacing w:line="312" w:lineRule="auto" w:before="0" w:after="160"/>
      </w:pPr>
      <w:r>
        <w:rPr>
          <w:sz w:val="22"/>
        </w:rPr>
        <w:t xml:space="preserve">Bilan : points forts + difficulté</w:t>
      </w:r>
    </w:p>
    <w:p>
      <w:pPr>
        <w:pStyle w:val="Compact"/>
        <w:numPr>
          <w:ilvl w:val="1"/>
          <w:numId w:val="1019"/>
        </w:numPr>
        <w:spacing w:line="312" w:lineRule="auto" w:before="0" w:after="160"/>
      </w:pPr>
      <w:r>
        <w:rPr>
          <w:sz w:val="22"/>
        </w:rPr>
        <w:t xml:space="preserve">Conclusion : remerciement + questions</w:t>
      </w:r>
    </w:p>
    <w:p>
      <w:pPr>
        <w:pStyle w:val="Compact"/>
        <w:numPr>
          <w:ilvl w:val="1"/>
          <w:numId w:val="1020"/>
        </w:numPr>
        <w:spacing w:line="312" w:lineRule="auto" w:before="0" w:after="160"/>
      </w:pPr>
      <w:r>
        <w:rPr>
          <w:sz w:val="22"/>
        </w:rPr>
        <w:t xml:space="preserve">Durée : entre 3 et 5 minutes</w:t>
      </w:r>
    </w:p>
    <w:p>
      <w:pPr>
        <w:pStyle w:val="FirstParagraph"/>
        <w:spacing w:line="312" w:lineRule="auto" w:before="0" w:after="160"/>
      </w:pPr>
      <w:r>
        <w:rPr>
          <w:b/>
          <w:bCs/>
          <w:sz w:val="22"/>
        </w:rPr>
        <w:t xml:space="preserve">Tu dois obtenir :</w:t>
      </w:r>
      <w:r>
        <w:rPr>
          <w:sz w:val="22"/>
        </w:rPr>
        <w:t xml:space="preserve"> </w:t>
      </w:r>
      <w:r>
        <w:rPr>
          <w:sz w:val="22"/>
        </w:rPr>
        <w:t xml:space="preserve">Une présentation prête, chronométrée entre 3 et 5 minutes.</w:t>
      </w:r>
    </w:p>
    <w:p>
      <w:pPr>
        <w:pStyle w:val="BodyText"/>
        <w:spacing w:line="312" w:lineRule="auto" w:before="0" w:after="160"/>
      </w:pPr>
      <w:r>
        <w:rPr>
          <w:b/>
          <w:bCs/>
          <w:sz w:val="22"/>
        </w:rPr>
        <w:t xml:space="preserve">Conseil :</w:t>
      </w:r>
      <w:r>
        <w:rPr>
          <w:sz w:val="22"/>
        </w:rPr>
        <w:t xml:space="preserve"> </w:t>
      </w:r>
      <w:r>
        <w:rPr>
          <w:sz w:val="22"/>
        </w:rPr>
        <w:t xml:space="preserve">Parlez clairement, regardez le public, ne lisez pas vos notes. Pensez aux registres de langue (registre courant minimum).</w:t>
      </w:r>
    </w:p>
    <w:bookmarkEnd w:id="51"/>
    <w:bookmarkStart w:id="52" w:name="preuve-1"/>
    <w:p>
      <w:pPr>
        <w:pStyle w:val="Heading3"/>
        <w:spacing w:line="312" w:lineRule="auto" w:before="280" w:after="160"/>
        <w:keepNext/>
        <w:keepLines/>
      </w:pPr>
      <w:r>
        <w:rPr>
          <w:sz w:val="22"/>
        </w:rPr>
        <w:t xml:space="preserve">Preuve</w:t>
      </w:r>
    </w:p>
    <w:p>
      <w:pPr>
        <w:pStyle w:val="FirstParagraph"/>
        <w:spacing w:line="312" w:lineRule="auto" w:before="0" w:after="160"/>
      </w:pPr>
      <w:r>
        <w:rPr>
          <w:b/>
          <w:bCs/>
          <w:sz w:val="22"/>
        </w:rPr>
        <w:t xml:space="preserve">PREUVE_3 :</w:t>
      </w:r>
      <w:r>
        <w:rPr>
          <w:sz w:val="22"/>
        </w:rPr>
        <w:t xml:space="preserve"> </w:t>
      </w:r>
      <w:r>
        <w:rPr>
          <w:sz w:val="22"/>
        </w:rPr>
        <w:t xml:space="preserve">Support de présentation (fiche papier ou capture des slides). Nomme la capture</w:t>
      </w:r>
      <w:r>
        <w:rPr>
          <w:sz w:val="22"/>
        </w:rPr>
        <w:t xml:space="preserve"> </w:t>
      </w:r>
      <w:r>
        <w:rPr>
          <w:rStyle w:val="VerbatimChar"/>
          <w:sz w:val="22"/>
        </w:rPr>
        <w:t xml:space="preserve">PREUVE_3_support_[equipe].png</w:t>
      </w:r>
      <w:r>
        <w:rPr>
          <w:sz w:val="22"/>
        </w:rPr>
        <w:t xml:space="preserve">.</w:t>
      </w:r>
    </w:p>
    <w:bookmarkEnd w:id="52"/>
    <w:bookmarkStart w:id="53" w:name="si-tu-es-bloqué-plan-b"/>
    <w:p>
      <w:pPr>
        <w:pStyle w:val="Heading3"/>
        <w:spacing w:line="312" w:lineRule="auto" w:before="280" w:after="160"/>
        <w:keepNext/>
        <w:keepLines/>
      </w:pPr>
      <w:r>
        <w:rPr>
          <w:sz w:val="22"/>
        </w:rPr>
        <w:t xml:space="preserve">Si tu es bloqué (Plan B)</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Symptôme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Test rapide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Fix</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On ne sait pas quoi dire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Suivez la structure du kit de survie (5 étapes)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Commencez par : « Bonjour, nous sommes l’équipe X… »</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La présentation dure trop longtemps (&gt;5 min)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Chronométrez chaque partie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Coupez les détails, gardez l’essentiel</w:t>
            </w:r>
          </w:p>
        </w:tc>
      </w:tr>
    </w:tbl>
    <w:bookmarkEnd w:id="53"/>
    <w:bookmarkEnd w:id="54"/>
    <w:bookmarkStart w:id="59" w:name="partie-3-présentation-orale-40-min"/>
    <w:p>
      <w:pPr>
        <w:pStyle w:val="Heading2"/>
        <w:spacing w:line="312" w:lineRule="auto" w:before="360" w:after="200"/>
        <w:keepNext/>
        <w:keepLines/>
      </w:pPr>
      <w:r>
        <w:rPr>
          <w:sz w:val="22"/>
        </w:rPr>
        <w:t xml:space="preserve">Partie 3 — Présentation orale (40 min)</w:t>
      </w:r>
    </w:p>
    <w:p>
      <w:pPr>
        <w:pStyle w:val="FirstParagraph"/>
        <w:spacing w:line="312" w:lineRule="auto" w:before="200" w:after="160"/>
        <w:keepNext/>
      </w:pPr>
      <w:r>
        <w:rPr>
          <w:b/>
          <w:bCs/>
          <w:sz w:val="22"/>
        </w:rPr>
        <w:t xml:space="preserve">Contexte :</w:t>
      </w:r>
      <w:r>
        <w:rPr>
          <w:sz w:val="22"/>
        </w:rPr>
        <w:t xml:space="preserve"> </w:t>
      </w:r>
      <w:r>
        <w:rPr>
          <w:sz w:val="22"/>
        </w:rPr>
        <w:t xml:space="preserve">C’est le kick-off ! Chaque équipe passe devant la classe pour présenter son planning et son organisation.</w:t>
      </w:r>
    </w:p>
    <w:bookmarkStart w:id="55" w:name="déroulement"/>
    <w:p>
      <w:pPr>
        <w:pStyle w:val="Heading3"/>
        <w:spacing w:line="312" w:lineRule="auto" w:before="280" w:after="160"/>
        <w:keepNext/>
        <w:keepLines/>
      </w:pPr>
      <w:r>
        <w:rPr>
          <w:sz w:val="22"/>
        </w:rPr>
        <w:t xml:space="preserve">Déroulement</w:t>
      </w:r>
    </w:p>
    <w:p>
      <w:pPr>
        <w:numPr>
          <w:ilvl w:val="0"/>
          <w:numId w:val="1021"/>
        </w:numPr>
        <w:spacing w:line="312" w:lineRule="auto" w:before="0" w:after="160"/>
      </w:pPr>
      <w:r>
        <w:rPr>
          <w:b/>
          <w:bCs/>
          <w:sz w:val="22"/>
        </w:rPr>
        <w:t xml:space="preserve">Passage par équipe</w:t>
      </w:r>
      <w:r>
        <w:rPr>
          <w:sz w:val="22"/>
        </w:rPr>
        <w:t xml:space="preserve"> </w:t>
      </w:r>
      <w:r>
        <w:rPr>
          <w:sz w:val="22"/>
        </w:rPr>
        <w:t xml:space="preserve">: 3-5 min de présentation + 2 min de questions/réponses.</w:t>
      </w:r>
    </w:p>
    <w:p>
      <w:pPr>
        <w:numPr>
          <w:ilvl w:val="0"/>
          <w:numId w:val="1021"/>
        </w:numPr>
        <w:spacing w:line="312" w:lineRule="auto" w:before="0" w:after="160"/>
      </w:pPr>
      <w:r>
        <w:rPr>
          <w:b/>
          <w:bCs/>
          <w:sz w:val="22"/>
        </w:rPr>
        <w:t xml:space="preserve">Pendant la présentation des autres</w:t>
      </w:r>
      <w:r>
        <w:rPr>
          <w:sz w:val="22"/>
        </w:rPr>
        <w:t xml:space="preserve">, tu remplis cette grille d’écoute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Équipe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Points forts de leur présentation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1 question que j’aimerais poser</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bl>
    <w:bookmarkEnd w:id="55"/>
    <w:bookmarkStart w:id="56" w:name="fiche-de-rôles"/>
    <w:p>
      <w:pPr>
        <w:pStyle w:val="Heading3"/>
        <w:spacing w:line="312" w:lineRule="auto" w:before="280" w:after="160"/>
        <w:keepNext/>
        <w:keepLines/>
      </w:pPr>
      <w:r>
        <w:rPr>
          <w:sz w:val="22"/>
        </w:rPr>
        <w:t xml:space="preserve">Fiche de rôles</w:t>
      </w:r>
    </w:p>
    <w:p>
      <w:pPr>
        <w:pStyle w:val="FirstParagraph"/>
        <w:spacing w:line="312" w:lineRule="auto" w:before="0" w:after="160"/>
      </w:pPr>
      <w:r>
        <w:rPr>
          <w:b/>
          <w:bCs/>
          <w:sz w:val="22"/>
        </w:rPr>
        <w:t xml:space="preserve">PREUVE_2 :</w:t>
      </w:r>
      <w:r>
        <w:rPr>
          <w:sz w:val="22"/>
        </w:rPr>
        <w:t xml:space="preserve"> </w:t>
      </w:r>
      <w:r>
        <w:rPr>
          <w:sz w:val="22"/>
        </w:rPr>
        <w:t xml:space="preserve">Complète la fiche de rôles définitive de ton équipe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Membre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Rôle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Ce que j’ai fait concrètement</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bl>
    <w:bookmarkEnd w:id="56"/>
    <w:bookmarkStart w:id="57" w:name="Xcd2b357cf19dde8fd3bf686496f4fdeb7ec56b9"/>
    <w:p>
      <w:pPr>
        <w:pStyle w:val="Heading3"/>
        <w:spacing w:line="312" w:lineRule="auto" w:before="280" w:after="160"/>
        <w:keepNext/>
        <w:keepLines/>
      </w:pPr>
      <w:r>
        <w:rPr>
          <w:sz w:val="22"/>
        </w:rPr>
        <w:t xml:space="preserve">Question rapide (après toutes les présentations)</w:t>
      </w:r>
    </w:p>
    <w:p>
      <w:pPr>
        <w:pStyle w:val="FirstParagraph"/>
        <w:spacing w:line="312" w:lineRule="auto" w:before="0" w:after="160"/>
      </w:pPr>
      <w:r>
        <w:rPr>
          <w:sz w:val="22"/>
        </w:rPr>
        <w:t xml:space="preserve">Cite un point fort d’une autre équipe que tu aimerais reprendre pour ton propre travail.</w:t>
      </w:r>
    </w:p>
    <w:p>
      <w:pPr>
        <w:pStyle w:val="BodyText"/>
        <w:spacing w:line="312" w:lineRule="auto" w:before="200" w:after="160"/>
        <w:keepNext/>
      </w:pPr>
      <w:r>
        <w:rPr>
          <w:sz w:val="22"/>
        </w:rPr>
        <w:t xml:space="preserve">Réponse : _______________________________________________________________</w:t>
      </w:r>
    </w:p>
    <w:bookmarkEnd w:id="57"/>
    <w:bookmarkStart w:id="58" w:name="validation-partie-3"/>
    <w:p>
      <w:pPr>
        <w:pStyle w:val="Heading3"/>
        <w:spacing w:line="312" w:lineRule="auto" w:before="280" w:after="160"/>
        <w:keepNext/>
        <w:keepLines/>
      </w:pPr>
      <w:r>
        <w:rPr>
          <w:sz w:val="22"/>
        </w:rPr>
        <w:t xml:space="preserve">Validation Partie 3</w:t>
      </w:r>
    </w:p>
    <w:p>
      <w:pPr>
        <w:pStyle w:val="FirstParagraph"/>
        <w:spacing w:line="312" w:lineRule="auto" w:before="0" w:after="160"/>
      </w:pPr>
      <w:r>
        <w:rPr>
          <w:b/>
          <w:bCs/>
          <w:sz w:val="22"/>
        </w:rPr>
        <w:t xml:space="preserve">C01 — COMMUNIQUER EN SITUATION PROFESSIONNELLE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606"/>
        <w:gridCol w:w="1606"/>
        <w:gridCol w:w="1606"/>
        <w:gridCol w:w="1607"/>
        <w:gridCol w:w="1607"/>
        <w:gridCol w:w="1607"/>
      </w:tblGrid>
      <w:tr>
        <w:trPr>
          <w:tblHeader w:val="on"/>
        </w:trP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Critère d’évaluation</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Indicateur</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La présentation orale (support et expression) est de qualité et claire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i/>
                <w:iCs/>
                <w:color w:val="2C3E50"/>
                <w:sz w:val="20"/>
              </w:rPr>
              <w:t xml:space="preserve">Présentation 3-5 min structurée, audible, regard vers le public</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L’argumentation développée est de qualité</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i/>
                <w:iCs/>
                <w:color w:val="2C3E50"/>
                <w:sz w:val="20"/>
              </w:rPr>
              <w:t xml:space="preserve">Justification des choix d’organisation, réponses aux questions pertinentes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bl>
    <w:p>
      <w:pPr>
        <w:pStyle w:val="BodyText"/>
        <w:spacing w:line="312" w:lineRule="auto" w:before="0" w:after="160"/>
      </w:pPr>
      <w:r>
        <w:rPr>
          <w:b/>
          <w:bCs/>
          <w:sz w:val="22"/>
        </w:rPr>
        <w:t xml:space="preserve">C03 — PARTICIPER À UN PROJET</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606"/>
        <w:gridCol w:w="1606"/>
        <w:gridCol w:w="1606"/>
        <w:gridCol w:w="1607"/>
        <w:gridCol w:w="1607"/>
        <w:gridCol w:w="1607"/>
      </w:tblGrid>
      <w:tr>
        <w:trPr>
          <w:tblHeader w:val="on"/>
        </w:trP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Critère d’évaluation</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Indicateur</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L’espace collaboratif est correctement utilisé</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i/>
                <w:iCs/>
                <w:color w:val="2C3E50"/>
                <w:sz w:val="20"/>
              </w:rPr>
              <w:t xml:space="preserve">Planning Trello/Gantt montré pendant la présentation</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 suivi de projet est respecté</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i/>
                <w:iCs/>
                <w:color w:val="2C3E50"/>
                <w:sz w:val="20"/>
              </w:rPr>
              <w:t xml:space="preserve">Tâches assignées, jalons définis, avancement visible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bl>
    <w:p>
      <w:pPr>
        <w:pStyle w:val="BodyText"/>
        <w:spacing w:line="312" w:lineRule="auto" w:before="0" w:after="160"/>
      </w:pPr>
      <w:r>
        <w:rPr>
          <w:b/>
          <w:bCs/>
          <w:sz w:val="22"/>
        </w:rPr>
        <w:t xml:space="preserve">Preuve :</w:t>
      </w:r>
      <w:r>
        <w:rPr>
          <w:sz w:val="22"/>
        </w:rPr>
        <w:t xml:space="preserve"> </w:t>
      </w:r>
      <w:r>
        <w:rPr>
          <w:sz w:val="22"/>
        </w:rPr>
        <w:t xml:space="preserve">PREUVE_4 (grille auto-évaluation ci-dessous) ☐</w:t>
      </w:r>
    </w:p>
    <w:p>
      <w:pPr>
        <w:pStyle w:val="BodyText"/>
        <w:spacing w:line="312" w:lineRule="auto" w:before="0" w:after="160"/>
      </w:pPr>
      <w:r>
        <w:rPr>
          <w:b/>
          <w:bCs/>
          <w:sz w:val="22"/>
        </w:rPr>
        <w:t xml:space="preserve">APPELLE LE PROFESSEUR POUR VALIDATION</w:t>
      </w:r>
    </w:p>
    <w:bookmarkEnd w:id="58"/>
    <w:bookmarkEnd w:id="59"/>
    <w:bookmarkStart w:id="60" w:name="auto-évaluation-orale"/>
    <w:p>
      <w:pPr>
        <w:pStyle w:val="Heading2"/>
        <w:spacing w:line="312" w:lineRule="auto" w:before="360" w:after="200"/>
        <w:keepNext/>
        <w:keepLines/>
      </w:pPr>
      <w:r>
        <w:rPr>
          <w:sz w:val="22"/>
        </w:rPr>
        <w:t xml:space="preserve">Auto-évaluation orale</w:t>
      </w:r>
    </w:p>
    <w:p>
      <w:pPr>
        <w:pStyle w:val="FirstParagraph"/>
        <w:spacing w:line="312" w:lineRule="auto" w:before="0" w:after="160"/>
      </w:pPr>
      <w:r>
        <w:rPr>
          <w:b/>
          <w:bCs/>
          <w:sz w:val="22"/>
        </w:rPr>
        <w:t xml:space="preserve">PREUVE_4 :</w:t>
      </w:r>
      <w:r>
        <w:rPr>
          <w:sz w:val="22"/>
        </w:rPr>
        <w:t xml:space="preserve"> </w:t>
      </w:r>
      <w:r>
        <w:rPr>
          <w:sz w:val="22"/>
        </w:rPr>
        <w:t xml:space="preserve">Remplis cette grille après ta présentation.</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Critère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Mon évaluation (1 = faible, 4 = très bien)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Commentaire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J’ai parlé clairement et assez fort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 — 2 — 3 — 4</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J’ai regardé le public (pas mes notes)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1 — 2 — 3 — 4</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J’ai respecté le temps (3-5 min)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 — 2 — 3 — 4</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J’ai utilisé un registre de langue adapté</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1 — 2 — 3 — 4</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J’ai répondu aux questions de manière argumentée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 — 2 — 3 — 4</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bl>
    <w:bookmarkEnd w:id="60"/>
    <w:bookmarkStart w:id="61" w:name="mini-défi-autonomie"/>
    <w:p>
      <w:pPr>
        <w:pStyle w:val="Heading2"/>
        <w:spacing w:line="312" w:lineRule="auto" w:before="360" w:after="200"/>
        <w:keepNext/>
        <w:keepLines/>
      </w:pPr>
      <w:r>
        <w:rPr>
          <w:sz w:val="22"/>
        </w:rPr>
        <w:t xml:space="preserve">Mini-défi (autonomie)</w:t>
      </w:r>
    </w:p>
    <w:p>
      <w:pPr>
        <w:pStyle w:val="BlockText"/>
        <w:spacing w:line="312" w:lineRule="auto" w:before="0" w:after="160"/>
      </w:pPr>
      <w:r>
        <w:rPr>
          <w:i/>
          <w:iCs/>
          <w:sz w:val="22"/>
        </w:rPr>
        <w:t xml:space="preserve">Moins de guidage ici.</w:t>
      </w:r>
    </w:p>
    <w:p>
      <w:pPr>
        <w:pStyle w:val="FirstParagraph"/>
        <w:spacing w:line="312" w:lineRule="auto" w:before="200" w:after="160"/>
        <w:keepNext/>
      </w:pPr>
      <w:r>
        <w:rPr>
          <w:b/>
          <w:bCs/>
          <w:sz w:val="22"/>
        </w:rPr>
        <w:t xml:space="preserve">Objectif :</w:t>
      </w:r>
      <w:r>
        <w:rPr>
          <w:sz w:val="22"/>
        </w:rPr>
        <w:t xml:space="preserve"> </w:t>
      </w:r>
      <w:r>
        <w:rPr>
          <w:sz w:val="22"/>
        </w:rPr>
        <w:t xml:space="preserve">Ajoute une 7e tâche à ton planning Q1 que personne n’a encore identifiée. Cette tâche doit être réaliste et utile pour l’atelier CIEL.</w:t>
      </w:r>
    </w:p>
    <w:p>
      <w:pPr>
        <w:pStyle w:val="BodyText"/>
        <w:spacing w:line="312" w:lineRule="auto" w:before="0" w:after="160"/>
      </w:pPr>
      <w:r>
        <w:rPr>
          <w:b/>
          <w:bCs/>
          <w:sz w:val="22"/>
        </w:rPr>
        <w:t xml:space="preserve">Contraintes :</w:t>
      </w:r>
    </w:p>
    <w:p>
      <w:pPr>
        <w:pStyle w:val="Compact"/>
        <w:numPr>
          <w:ilvl w:val="0"/>
          <w:numId w:val="1022"/>
        </w:numPr>
        <w:spacing w:line="312" w:lineRule="auto" w:before="0" w:after="160"/>
      </w:pPr>
      <w:r>
        <w:rPr>
          <w:sz w:val="22"/>
        </w:rPr>
        <w:t xml:space="preserve">La tâche doit avoir un responsable, une date début/fin et un livrable.</w:t>
      </w:r>
    </w:p>
    <w:p>
      <w:pPr>
        <w:pStyle w:val="Compact"/>
        <w:numPr>
          <w:ilvl w:val="0"/>
          <w:numId w:val="1022"/>
        </w:numPr>
        <w:spacing w:line="312" w:lineRule="auto" w:before="0" w:after="160"/>
      </w:pPr>
      <w:r>
        <w:rPr>
          <w:sz w:val="22"/>
        </w:rPr>
        <w:t xml:space="preserve">Tu dois justifier en 2 phrases pourquoi cette tâche est importante.</w:t>
      </w:r>
    </w:p>
    <w:p>
      <w:pPr>
        <w:pStyle w:val="FirstParagraph"/>
        <w:spacing w:line="312" w:lineRule="auto" w:before="0" w:after="160"/>
      </w:pPr>
      <w:r>
        <w:rPr>
          <w:b/>
          <w:bCs/>
          <w:sz w:val="22"/>
        </w:rPr>
        <w:t xml:space="preserve">Tu dois obtenir :</w:t>
      </w:r>
      <w:r>
        <w:rPr>
          <w:sz w:val="22"/>
        </w:rPr>
        <w:t xml:space="preserve"> </w:t>
      </w:r>
      <w:r>
        <w:rPr>
          <w:sz w:val="22"/>
        </w:rPr>
        <w:t xml:space="preserve">1 tâche supplémentaire ajoutée au planning + justification.</w:t>
      </w:r>
    </w:p>
    <w:bookmarkEnd w:id="61"/>
    <w:bookmarkStart w:id="62" w:name="synthèse"/>
    <w:p>
      <w:pPr>
        <w:pStyle w:val="Heading2"/>
        <w:spacing w:line="312" w:lineRule="auto" w:before="360" w:after="200"/>
        <w:keepNext/>
        <w:keepLines/>
      </w:pPr>
      <w:r>
        <w:rPr>
          <w:sz w:val="22"/>
        </w:rPr>
        <w:t xml:space="preserve">Synthèse</w:t>
      </w:r>
    </w:p>
    <w:p>
      <w:pPr>
        <w:pStyle w:val="FirstParagraph"/>
        <w:spacing w:line="312" w:lineRule="auto" w:before="0" w:after="160"/>
      </w:pPr>
      <w:r>
        <w:rPr>
          <w:b/>
          <w:bCs/>
          <w:sz w:val="22"/>
        </w:rPr>
        <w:t xml:space="preserve">La règle / procédure du jour (en 5 lignes max) :</w:t>
      </w:r>
    </w:p>
    <w:p>
      <w:pPr>
        <w:pStyle w:val="FirstParagraph"/>
        <w:spacing w:line="312" w:lineRule="auto" w:before="0" w:after="160"/>
      </w:pPr>
      <w:r>
        <w:rPr>
          <w:b/>
          <w:bCs/>
          <w:sz w:val="22"/>
        </w:rPr>
        <w:t xml:space="preserve">Les 3 points à retenir :</w:t>
      </w:r>
    </w:p>
    <w:p>
      <w:pPr>
        <w:pStyle w:val="FirstParagraph"/>
        <w:spacing w:line="312" w:lineRule="auto" w:before="0" w:after="160"/>
      </w:pPr>
      <w:r>
        <w:rPr>
          <w:b/>
          <w:bCs/>
          <w:sz w:val="22"/>
        </w:rPr>
        <w:t xml:space="preserve">Lien métier :</w:t>
      </w:r>
      <w:r>
        <w:rPr>
          <w:sz w:val="22"/>
        </w:rPr>
        <w:t xml:space="preserve"> </w:t>
      </w:r>
      <w:r>
        <w:rPr>
          <w:sz w:val="22"/>
        </w:rPr>
        <w:t xml:space="preserve">En entreprise, planifier et présenter son travail en équipe est une compétence quotidienne du technicien CIEL. Savoir organiser un planning, assigner des rôles et communiquer clairement, c’est ce qui différencie un technicien efficace d’un technicien isolé.</w:t>
      </w:r>
    </w:p>
    <w:bookmarkEnd w:id="62"/>
    <w:bookmarkStart w:id="63" w:name="bilan-final-séquence-a01"/>
    <w:p>
      <w:pPr>
        <w:pStyle w:val="Heading2"/>
        <w:spacing w:line="312" w:lineRule="auto" w:before="360" w:after="200"/>
        <w:keepNext/>
        <w:keepLines/>
      </w:pPr>
      <w:r>
        <w:rPr>
          <w:sz w:val="22"/>
        </w:rPr>
        <w:t xml:space="preserve">Bilan final — Séquence A01</w:t>
      </w:r>
    </w:p>
    <w:p>
      <w:pPr>
        <w:pStyle w:val="FirstParagraph"/>
        <w:spacing w:line="312" w:lineRule="auto" w:before="0" w:after="160"/>
      </w:pPr>
      <w:r>
        <w:rPr>
          <w:b/>
          <w:bCs/>
          <w:sz w:val="22"/>
        </w:rPr>
        <w:t xml:space="preserve">1. Ce que j’ai appris de nouveau dans cette séquence (3 choses) :</w:t>
      </w:r>
    </w:p>
    <w:p>
      <w:pPr>
        <w:pStyle w:val="FirstParagraph"/>
        <w:spacing w:line="312" w:lineRule="auto" w:before="0" w:after="160"/>
      </w:pPr>
      <w:r>
        <w:rPr>
          <w:b/>
          <w:bCs/>
          <w:sz w:val="22"/>
        </w:rPr>
        <w:t xml:space="preserve">2. Ce qui m’a posé le plus de problèmes :</w:t>
      </w:r>
    </w:p>
    <w:p>
      <w:pPr>
        <w:pStyle w:val="FirstParagraph"/>
        <w:spacing w:line="312" w:lineRule="auto" w:before="0" w:after="160"/>
      </w:pPr>
      <w:r>
        <w:rPr>
          <w:b/>
          <w:bCs/>
          <w:sz w:val="22"/>
        </w:rPr>
        <w:t xml:space="preserve">3. Une question que je me pose encore :</w:t>
      </w:r>
    </w:p>
    <w:p>
      <w:pPr>
        <w:pStyle w:val="FirstParagraph"/>
        <w:spacing w:line="312" w:lineRule="auto" w:before="0" w:after="160"/>
      </w:pPr>
      <w:r>
        <w:rPr>
          <w:b/>
          <w:bCs/>
          <w:sz w:val="22"/>
        </w:rPr>
        <w:t xml:space="preserve">Mon niveau de confiance global sur cette séquence :</w:t>
      </w:r>
      <w:r>
        <w:rPr>
          <w:sz w:val="22"/>
        </w:rPr>
        <w:t xml:space="preserve"> </w:t>
      </w:r>
      <w:r>
        <w:rPr>
          <w:sz w:val="22"/>
        </w:rPr>
        <w:t xml:space="preserve">🟥 🟧 🟨 🟩 (entoure)</w:t>
      </w:r>
    </w:p>
    <w:p>
      <w:pPr>
        <w:pStyle w:val="FirstParagraph"/>
        <w:spacing w:line="312" w:lineRule="auto" w:before="0" w:after="160"/>
      </w:pPr>
      <w:r>
        <w:rPr>
          <w:i/>
          <w:iCs/>
          <w:sz w:val="22"/>
        </w:rPr>
        <w:t xml:space="preserve">Fin de fiche TP2 — Planning d’équipe et présentation orale — 1CIEL — Séquence A01</w:t>
      </w:r>
    </w:p>
    <w:bookmarkEnd w:id="63"/>
    <w:bookmarkEnd w:id="64"/>
    <w:sectPr>
      <w:headerReference r:id="rId9" w:type="default"/>
      <w:footerReference r:id="rId10" w:type="default"/>
      <w:headerReference w:type="first" r:id="rId1"/>
      <w:headerReference w:type="even" r:id="rId2"/>
      <w:footerReference w:type="first" r:id="rId3"/>
      <w:footerReference w:type="even" r:id="rId4"/>
      <w:pgSz w:h="16838" w:orient="portrait" w:w="11906"/>
      <w:pgMar w:bottom="1008" w:footer="708" w:gutter="0" w:header="708" w:left="1008" w:right="1008" w:top="1008"/>
      <w:pgNumType/>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leader="none" w:pos="6280150"/>
      </w:tabs>
      <w:spacing w:before="0" w:after="0" w:line="240" w:lineRule="auto"/>
    </w:pPr>
    <w:r>
      <w:rPr>
        <w:rFonts w:ascii="Arial" w:hAnsi="Arial"/>
        <w:color w:val="6B7280"/>
        <w:sz w:val="18"/>
      </w:rPr>
      <w:t>TP2 — Planning d’équipe et présentation orale (1CIEL)</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6B7280"/>
        <w:sz w:val="18"/>
      </w:rPr>
      <w:t>TP2 — Planning d’équipe et présentation orale (1CIEL)</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6B7280"/>
        <w:sz w:val="18"/>
      </w:rPr>
      <w:t>TP2 — Planning d’équipe et présentation orale (1CIEL)</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abstractNum w15:restartNumberingAfterBreak="0" w:abstractNumId="1">
    <w:multiLevelType w:val="hybridMultilevel"/>
    <w:lvl w15:tentative="1" w:ilvl="0">
      <w:start w:val="1"/>
      <w:numFmt w:val="bullet"/>
      <w:lvlText w:val="●"/>
      <w:lvlJc w:val="left"/>
      <w:pPr>
        <w:ind w:hanging="360" w:left="720"/>
      </w:pPr>
    </w:lvl>
    <w:lvl w15:tentative="1" w:ilvl="1">
      <w:start w:val="1"/>
      <w:numFmt w:val="bullet"/>
      <w:lvlText w:val="○"/>
      <w:lvlJc w:val="left"/>
      <w:pPr>
        <w:ind w:hanging="360" w:left="1440"/>
      </w:pPr>
    </w:lvl>
    <w:lvl w15:tentative="1" w:ilvl="2">
      <w:start w:val="1"/>
      <w:numFmt w:val="bullet"/>
      <w:lvlText w:val="■"/>
      <w:lvlJc w:val="left"/>
      <w:pPr>
        <w:ind w:hanging="360" w:left="2160"/>
      </w:pPr>
    </w:lvl>
    <w:lvl w15:tentative="1" w:ilvl="3">
      <w:start w:val="1"/>
      <w:numFmt w:val="bullet"/>
      <w:lvlText w:val="●"/>
      <w:lvlJc w:val="left"/>
      <w:pPr>
        <w:ind w:hanging="360" w:left="2880"/>
      </w:pPr>
    </w:lvl>
    <w:lvl w15:tentative="1" w:ilvl="4">
      <w:start w:val="1"/>
      <w:numFmt w:val="bullet"/>
      <w:lvlText w:val="○"/>
      <w:lvlJc w:val="left"/>
      <w:pPr>
        <w:ind w:hanging="360" w:left="3600"/>
      </w:pPr>
    </w:lvl>
    <w:lvl w15:tentative="1" w:ilvl="5">
      <w:start w:val="1"/>
      <w:numFmt w:val="bullet"/>
      <w:lvlText w:val="■"/>
      <w:lvlJc w:val="left"/>
      <w:pPr>
        <w:ind w:hanging="360" w:left="4320"/>
      </w:pPr>
    </w:lvl>
    <w:lvl w15:tentative="1" w:ilvl="6">
      <w:start w:val="1"/>
      <w:numFmt w:val="bullet"/>
      <w:lvlText w:val="●"/>
      <w:lvlJc w:val="left"/>
      <w:pPr>
        <w:ind w:hanging="360" w:left="5040"/>
      </w:pPr>
    </w:lvl>
    <w:lvl w15:tentative="1" w:ilvl="7">
      <w:start w:val="1"/>
      <w:numFmt w:val="bullet"/>
      <w:lvlText w:val="●"/>
      <w:lvlJc w:val="left"/>
      <w:pPr>
        <w:ind w:hanging="360" w:left="5760"/>
      </w:pPr>
    </w:lvl>
    <w:lvl w15:tentative="1" w:ilvl="8">
      <w:start w:val="1"/>
      <w:numFmt w:val="bullet"/>
      <w:lvlText w:val="●"/>
      <w:lvlJc w:val="left"/>
      <w:pPr>
        <w:ind w:hanging="360" w:left="6480"/>
      </w:pPr>
    </w:lvl>
  </w:abstractNum>
  <w:abstractNum w15:restartNumberingAfterBreak="0" w:abstractNumId="2">
    <w:multiLevelType w:val="hybridMultilevel"/>
    <w:lvl w15:tentative="1" w:ilvl="0">
      <w:start w:val="1"/>
      <w:numFmt w:val="decimal"/>
      <w:lvlText w:val="%1."/>
      <w:lvlJc w:val="left"/>
      <w:pPr>
        <w:ind w:hanging="360" w:left="460"/>
      </w:pPr>
    </w:lvl>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num w:numId="1">
    <w:abstractNumId w:val="1"/>
    <w:lvlOverride w:ilvl="0">
      <w:startOverride w:val="1"/>
    </w:lvlOverride>
  </w:num>
  <w:num w:numId="2">
    <w:abstractNumId w:val="2"/>
    <w:lvlOverride w:ilvl="0">
      <w:startOverride w:val="1"/>
    </w:lvlOverride>
  </w:num>
  <w:num w:numId="1000">
    <w:abstractNumId w:val="990"/>
  </w:num>
  <w:num w:numId="1001">
    <w:abstractNumId w:val="991"/>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1"/>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1"/>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1"/>
  </w:num>
  <w:num w:numId="101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6">
    <w:abstractNumId w:val="992"/>
  </w:num>
  <w:num w:numId="1017">
    <w:abstractNumId w:val="992"/>
  </w:num>
  <w:num w:numId="1018">
    <w:abstractNumId w:val="992"/>
  </w:num>
  <w:num w:numId="1019">
    <w:abstractNumId w:val="992"/>
  </w:num>
  <w:num w:numId="1020">
    <w:abstractNumId w:val="992"/>
  </w:num>
  <w:num w:numId="102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2">
    <w:abstractNumId w:val="991"/>
  </w:num>
  <w:num w:numId="102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evenAndOddHeaders w:val="false"/>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5"/>
  </w:compat>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styleId="Title" w:type="paragraph">
    <w:name w:val="Title"/>
    <w:basedOn w:val="Normal"/>
    <w:next w:val="Normal"/>
    <w:qFormat/>
    <w:rPr>
      <w:sz w:val="56"/>
      <w:szCs w:val="56"/>
    </w:rPr>
  </w:style>
  <w:style w:styleId="Heading1" w:type="paragraph">
    <w:name w:val="Heading 1"/>
    <w:basedOn w:val="Normal"/>
    <w:next w:val="Normal"/>
    <w:qFormat/>
    <w:rPr>
      <w:color w:val="2E74B5"/>
      <w:sz w:val="32"/>
      <w:szCs w:val="32"/>
    </w:rPr>
  </w:style>
  <w:style w:styleId="Heading2" w:type="paragraph">
    <w:name w:val="Heading 2"/>
    <w:basedOn w:val="Normal"/>
    <w:next w:val="Normal"/>
    <w:qFormat/>
    <w:rPr>
      <w:color w:val="2E74B5"/>
      <w:sz w:val="26"/>
      <w:szCs w:val="26"/>
    </w:rPr>
  </w:style>
  <w:style w:styleId="Heading3" w:type="paragraph">
    <w:name w:val="Heading 3"/>
    <w:basedOn w:val="Normal"/>
    <w:next w:val="Normal"/>
    <w:qFormat/>
    <w:rPr>
      <w:color w:val="1F4D78"/>
      <w:sz w:val="24"/>
      <w:szCs w:val="24"/>
    </w:rPr>
  </w:style>
  <w:style w:styleId="Heading4" w:type="paragraph">
    <w:name w:val="Heading 4"/>
    <w:basedOn w:val="Normal"/>
    <w:next w:val="Normal"/>
    <w:qFormat/>
    <w:rPr>
      <w:i/>
      <w:iCs/>
      <w:color w:val="2E74B5"/>
    </w:rPr>
  </w:style>
  <w:style w:styleId="Heading5" w:type="paragraph">
    <w:name w:val="Heading 5"/>
    <w:basedOn w:val="Normal"/>
    <w:next w:val="Normal"/>
    <w:qFormat/>
    <w:rPr>
      <w:color w:val="2E74B5"/>
    </w:rPr>
  </w:style>
  <w:style w:styleId="Heading6" w:type="paragraph">
    <w:name w:val="Heading 6"/>
    <w:basedOn w:val="Normal"/>
    <w:next w:val="Normal"/>
    <w:qFormat/>
    <w:rPr>
      <w:color w:val="1F4D78"/>
    </w:rPr>
  </w:style>
  <w:style w:styleId="Strong" w:type="paragraph">
    <w:name w:val="Strong"/>
    <w:basedOn w:val="Normal"/>
    <w:next w:val="Normal"/>
    <w:qFormat/>
    <w:rPr>
      <w:b/>
      <w:bCs/>
    </w:rPr>
  </w:style>
  <w:style w:styleId="ListParagraph" w:type="paragraph">
    <w:name w:val="List Paragraph"/>
    <w:basedOn w:val="Normal"/>
    <w:qFormat/>
  </w:style>
  <w:style w:styleId="Hyperlink" w:type="character">
    <w:name w:val="Hyperlink"/>
    <w:basedOn w:val="DefaultParagraphFont"/>
    <w:uiPriority w:val="99"/>
    <w:unhideWhenUsed/>
    <w:rPr>
      <w:color w:val="0563C1"/>
      <w:u w:val="single"/>
    </w:rPr>
  </w:style>
  <w:style w:styleId="FootnoteReference" w:type="character">
    <w:name w:val="footnote reference"/>
    <w:basedOn w:val="DefaultParagraphFont"/>
    <w:uiPriority w:val="99"/>
    <w:semiHidden/>
    <w:unhideWhenUsed/>
    <w:rPr>
      <w:vertAlign w:val="superscript"/>
    </w:rPr>
  </w:style>
  <w:style w:styleId="FootnoteText" w:type="paragraph">
    <w:name w:val="footnote text"/>
    <w:basedOn w:val="Normal"/>
    <w:link w:val="FootnoteTextChar"/>
    <w:uiPriority w:val="99"/>
    <w:semiHidden/>
    <w:unhideWhenUsed/>
    <w:pPr>
      <w:spacing w:after="0" w:line="240" w:lineRule="auto"/>
    </w:pPr>
    <w:rPr>
      <w:sz w:val="20"/>
      <w:szCs w:val="20"/>
    </w:rPr>
  </w:style>
  <w:style w:styleId="FootnoteTextChar" w:type="character">
    <w:name w:val="Footnote Text Char"/>
    <w:basedOn w:val="DefaultParagraphFont"/>
    <w:link w:val="FootnoteText"/>
    <w:uiPriority w:val="99"/>
    <w:semiHidden/>
    <w:unhideWhenUsed/>
    <w:rPr>
      <w:sz w:val="20"/>
      <w:szCs w:val="20"/>
    </w:rPr>
  </w:style>
  <w:style w:styleId="EndnoteReference" w:type="character">
    <w:name w:val="endnote reference"/>
    <w:basedOn w:val="DefaultParagraphFont"/>
    <w:uiPriority w:val="99"/>
    <w:semiHidden/>
    <w:unhideWhenUsed/>
    <w:rPr>
      <w:vertAlign w:val="superscript"/>
    </w:rPr>
  </w:style>
  <w:style w:styleId="EndnoteText" w:type="paragraph">
    <w:name w:val="endnote text"/>
    <w:basedOn w:val="Normal"/>
    <w:link w:val="EndnoteTextChar"/>
    <w:uiPriority w:val="99"/>
    <w:semiHidden/>
    <w:unhideWhenUsed/>
    <w:pPr>
      <w:spacing w:after="0" w:line="240" w:lineRule="auto"/>
    </w:pPr>
    <w:rPr>
      <w:sz w:val="20"/>
      <w:szCs w:val="20"/>
    </w:rPr>
  </w:style>
  <w:style w:styleId="EndnoteTextChar" w:type="character">
    <w:name w:val="Endnote Text Char"/>
    <w:basedOn w:val="DefaultParagraphFont"/>
    <w:link w:val="EndnoteText"/>
    <w:uiPriority w:val="99"/>
    <w:semiHidden/>
    <w:unhideWhenUsed/>
    <w:rPr>
      <w:sz w:val="20"/>
      <w:szCs w:val="20"/>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b/>
      <w:color w:val="007020"/>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b/>
      <w:color w:val="008000"/>
    </w:rPr>
  </w:style>
  <w:style w:customStyle="1" w:styleId="CommentTok" w:type="character">
    <w:name w:val="CommentTok"/>
    <w:basedOn w:val="VerbatimChar"/>
    <w:rPr>
      <w:i/>
      <w:color w:val="60a0b0"/>
    </w:rPr>
  </w:style>
  <w:style w:customStyle="1" w:styleId="DocumentationTok" w:type="character">
    <w:name w:val="DocumentationTok"/>
    <w:basedOn w:val="VerbatimChar"/>
    <w:rPr>
      <w:i/>
      <w:color w:val="ba2121"/>
    </w:rPr>
  </w:style>
  <w:style w:customStyle="1" w:styleId="AnnotationTok" w:type="character">
    <w:name w:val="AnnotationTok"/>
    <w:basedOn w:val="VerbatimChar"/>
    <w:rPr>
      <w:b/>
      <w:i/>
      <w:color w:val="60a0b0"/>
    </w:rPr>
  </w:style>
  <w:style w:customStyle="1" w:styleId="CommentVarTok" w:type="character">
    <w:name w:val="CommentVarTok"/>
    <w:basedOn w:val="VerbatimChar"/>
    <w:rPr>
      <w:b/>
      <w:i/>
      <w:color w:val="60a0b0"/>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b/>
      <w:color w:val="007020"/>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b/>
      <w:i/>
      <w:color w:val="60a0b0"/>
    </w:rPr>
  </w:style>
  <w:style w:customStyle="1" w:styleId="WarningTok" w:type="character">
    <w:name w:val="WarningTok"/>
    <w:basedOn w:val="VerbatimChar"/>
    <w:rPr>
      <w:b/>
      <w:i/>
      <w:color w:val="60a0b0"/>
    </w:rPr>
  </w:style>
  <w:style w:customStyle="1" w:styleId="AlertTok" w:type="character">
    <w:name w:val="AlertTok"/>
    <w:basedOn w:val="VerbatimChar"/>
    <w:rPr>
      <w:b/>
      <w:color w:val="ff0000"/>
    </w:rPr>
  </w:style>
  <w:style w:customStyle="1" w:styleId="ErrorTok" w:type="character">
    <w:name w:val="ErrorTok"/>
    <w:basedOn w:val="VerbatimChar"/>
    <w:rPr>
      <w:b/>
      <w:color w:val="ff0000"/>
    </w:rPr>
  </w:style>
  <w:style w:customStyle="1" w:styleId="NormalTok" w:type="character">
    <w:name w:val="NormalTok"/>
    <w:basedOn w:val="VerbatimChar"/>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37" Type="http://schemas.openxmlformats.org/officeDocument/2006/relationships/numbering" Target="numbering.xml"/><Relationship Id="rId36" Type="http://schemas.openxmlformats.org/officeDocument/2006/relationships/styles" Target="styles.xml"/><Relationship Id="rId35" Type="http://schemas.openxmlformats.org/officeDocument/2006/relationships/settings" Target="settings.xml"/><Relationship Id="rId34" Type="http://schemas.openxmlformats.org/officeDocument/2006/relationships/webSettings" Target="webSettings.xml"/><Relationship Id="rId33" Type="http://schemas.openxmlformats.org/officeDocument/2006/relationships/fontTable" Target="fontTable.xml"/><Relationship Id="rId32" Type="http://schemas.openxmlformats.org/officeDocument/2006/relationships/theme" Target="theme/theme1.xml"/><Relationship Id="rId31" Type="http://schemas.openxmlformats.org/officeDocument/2006/relationships/footnotes" Target="footnotes.xml"/><Relationship Id="rId30" Type="http://schemas.openxmlformats.org/officeDocument/2006/relationships/comments" Target="comments.xml"/><Relationship Id="rId9" Type="http://schemas.openxmlformats.org/officeDocument/2006/relationships/header" Target="header1.xml"/><Relationship Id="rId10" Type="http://schemas.openxmlformats.org/officeDocument/2006/relationships/footer" Target="footer1.xml"/><Relationship Id="rId26" Type="http://schemas.openxmlformats.org/officeDocument/2006/relationships/image" Target="media/rId26.png"/><Relationship Id="rId29" Type="http://schemas.openxmlformats.org/officeDocument/2006/relationships/image" Target="media/rId29.png"/><Relationship Id="rId1" Type="http://schemas.openxmlformats.org/officeDocument/2006/relationships/header" Target="header2.xml"/><Relationship Id="rId2" Type="http://schemas.openxmlformats.org/officeDocument/2006/relationships/header" Target="header3.xml"/><Relationship Id="rId3" Type="http://schemas.openxmlformats.org/officeDocument/2006/relationships/footer" Target="footer2.xml"/><Relationship Id="rId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2026-06-20T16:43:43Z</dcterms:created>
  <dcterms:modified xsi:type="dcterms:W3CDTF">2026-06-20T16:43:43Z</dcterms:modified>
</cp:coreProperties>
</file>

<file path=docProps/custom.xml><?xml version="1.0" encoding="utf-8"?>
<Properties xmlns="http://schemas.openxmlformats.org/officeDocument/2006/custom-properties" xmlns:vt="http://schemas.openxmlformats.org/officeDocument/2006/docPropsVTypes"/>
</file>